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7C" w:rsidRDefault="003F687C" w:rsidP="003F687C">
      <w:pPr>
        <w:spacing w:line="360" w:lineRule="auto"/>
        <w:jc w:val="center"/>
        <w:rPr>
          <w:rFonts w:ascii="黑体" w:eastAsia="黑体" w:hAnsi="黑体" w:cs="黑体"/>
          <w:b/>
          <w:bCs/>
          <w:sz w:val="44"/>
          <w:szCs w:val="44"/>
        </w:rPr>
      </w:pPr>
      <w:r>
        <w:rPr>
          <w:rFonts w:ascii="黑体" w:eastAsia="黑体" w:hAnsi="黑体" w:cs="黑体" w:hint="eastAsia"/>
          <w:b/>
          <w:bCs/>
          <w:sz w:val="44"/>
          <w:szCs w:val="44"/>
        </w:rPr>
        <w:t>南昌市市场监督管理局关于2020年度办公大楼物</w:t>
      </w:r>
      <w:r>
        <w:rPr>
          <w:rFonts w:ascii="黑体" w:eastAsia="黑体" w:hAnsi="黑体" w:cs="黑体"/>
          <w:b/>
          <w:bCs/>
          <w:sz w:val="44"/>
          <w:szCs w:val="44"/>
        </w:rPr>
        <w:t>业</w:t>
      </w:r>
      <w:r>
        <w:rPr>
          <w:rFonts w:ascii="黑体" w:eastAsia="黑体" w:hAnsi="黑体" w:cs="黑体" w:hint="eastAsia"/>
          <w:b/>
          <w:bCs/>
          <w:sz w:val="44"/>
          <w:szCs w:val="44"/>
        </w:rPr>
        <w:t>管理项目绩效评价报告</w:t>
      </w:r>
    </w:p>
    <w:p w:rsidR="003F687C" w:rsidRDefault="003F687C" w:rsidP="003F687C">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一、项目基本情况</w:t>
      </w:r>
    </w:p>
    <w:p w:rsidR="003F687C" w:rsidRDefault="003F687C" w:rsidP="003F687C">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（一）项目概况</w:t>
      </w:r>
    </w:p>
    <w:p w:rsidR="003F687C" w:rsidRDefault="003F687C" w:rsidP="003F687C">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1.立项背景</w:t>
      </w:r>
    </w:p>
    <w:p w:rsidR="003F687C" w:rsidRDefault="003F687C" w:rsidP="003F687C">
      <w:pPr>
        <w:spacing w:line="360" w:lineRule="auto"/>
        <w:ind w:firstLineChars="200" w:firstLine="640"/>
        <w:rPr>
          <w:rFonts w:ascii="仿宋" w:eastAsia="仿宋" w:hAnsi="仿宋"/>
          <w:sz w:val="32"/>
          <w:szCs w:val="32"/>
        </w:rPr>
      </w:pPr>
      <w:r w:rsidRPr="00317DDE">
        <w:rPr>
          <w:rFonts w:ascii="仿宋" w:eastAsia="仿宋" w:hAnsi="仿宋" w:hint="eastAsia"/>
          <w:sz w:val="32"/>
          <w:szCs w:val="32"/>
        </w:rPr>
        <w:t>20</w:t>
      </w:r>
      <w:r>
        <w:rPr>
          <w:rFonts w:ascii="仿宋" w:eastAsia="仿宋" w:hAnsi="仿宋"/>
          <w:sz w:val="32"/>
          <w:szCs w:val="32"/>
        </w:rPr>
        <w:t>20</w:t>
      </w:r>
      <w:r w:rsidRPr="00317DDE">
        <w:rPr>
          <w:rFonts w:ascii="仿宋" w:eastAsia="仿宋" w:hAnsi="仿宋" w:hint="eastAsia"/>
          <w:sz w:val="32"/>
          <w:szCs w:val="32"/>
        </w:rPr>
        <w:t>年，我局对物业管理考核合格后支付物业管理费用。物业管理内容主要有：我局房屋的使用、巡视、维护和保养；公用设施、设备及场所的使用、维修、养护和管理；清洁卫生服务；安防服务；交通秩序与车辆停放；办公大楼设施设备技术档案管理；园林绿化养护等。维护办公大楼的安全，保证大楼的质量。</w:t>
      </w:r>
    </w:p>
    <w:p w:rsidR="003F687C" w:rsidRDefault="003F687C" w:rsidP="003F687C">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2.立项目的</w:t>
      </w:r>
    </w:p>
    <w:p w:rsidR="003F687C" w:rsidRPr="00F45E40" w:rsidRDefault="003F687C" w:rsidP="003F687C">
      <w:pPr>
        <w:spacing w:line="360" w:lineRule="auto"/>
        <w:ind w:firstLineChars="200" w:firstLine="640"/>
        <w:rPr>
          <w:rFonts w:ascii="仿宋" w:eastAsia="仿宋" w:hAnsi="仿宋" w:cs="仿宋_GB2312"/>
          <w:sz w:val="32"/>
          <w:szCs w:val="32"/>
        </w:rPr>
      </w:pPr>
      <w:r w:rsidRPr="0004499F">
        <w:rPr>
          <w:rFonts w:ascii="仿宋" w:eastAsia="仿宋" w:hAnsi="仿宋" w:cs="仿宋_GB2312" w:hint="eastAsia"/>
          <w:sz w:val="32"/>
          <w:szCs w:val="32"/>
        </w:rPr>
        <w:t>以习近平新时代中国特色社会主义思想为指导，围绕</w:t>
      </w:r>
      <w:r>
        <w:rPr>
          <w:rFonts w:ascii="仿宋" w:eastAsia="仿宋" w:hAnsi="仿宋" w:cs="仿宋_GB2312" w:hint="eastAsia"/>
          <w:sz w:val="32"/>
          <w:szCs w:val="32"/>
        </w:rPr>
        <w:t>局大楼运行工作</w:t>
      </w:r>
      <w:r w:rsidRPr="0004499F">
        <w:rPr>
          <w:rFonts w:ascii="仿宋" w:eastAsia="仿宋" w:hAnsi="仿宋" w:cs="仿宋_GB2312" w:hint="eastAsia"/>
          <w:sz w:val="32"/>
          <w:szCs w:val="32"/>
        </w:rPr>
        <w:t>和</w:t>
      </w:r>
      <w:r>
        <w:rPr>
          <w:rFonts w:ascii="仿宋" w:eastAsia="仿宋" w:hAnsi="仿宋" w:cs="仿宋_GB2312" w:hint="eastAsia"/>
          <w:sz w:val="32"/>
          <w:szCs w:val="32"/>
        </w:rPr>
        <w:t>局党组</w:t>
      </w:r>
      <w:r w:rsidRPr="0004499F">
        <w:rPr>
          <w:rFonts w:ascii="仿宋" w:eastAsia="仿宋" w:hAnsi="仿宋" w:cs="仿宋_GB2312" w:hint="eastAsia"/>
          <w:sz w:val="32"/>
          <w:szCs w:val="32"/>
        </w:rPr>
        <w:t>的决策部署，以提高全局</w:t>
      </w:r>
      <w:r>
        <w:rPr>
          <w:rFonts w:ascii="仿宋" w:eastAsia="仿宋" w:hAnsi="仿宋" w:cs="仿宋_GB2312" w:hint="eastAsia"/>
          <w:sz w:val="32"/>
          <w:szCs w:val="32"/>
        </w:rPr>
        <w:t>大楼运行</w:t>
      </w:r>
      <w:r w:rsidRPr="0004499F">
        <w:rPr>
          <w:rFonts w:ascii="仿宋" w:eastAsia="仿宋" w:hAnsi="仿宋" w:cs="仿宋_GB2312" w:hint="eastAsia"/>
          <w:sz w:val="32"/>
          <w:szCs w:val="32"/>
        </w:rPr>
        <w:t>工作效能为核心，以营造健康、</w:t>
      </w:r>
      <w:r>
        <w:rPr>
          <w:rFonts w:ascii="仿宋" w:eastAsia="仿宋" w:hAnsi="仿宋" w:cs="仿宋_GB2312" w:hint="eastAsia"/>
          <w:sz w:val="32"/>
          <w:szCs w:val="32"/>
        </w:rPr>
        <w:t>干净</w:t>
      </w:r>
      <w:r w:rsidRPr="0004499F">
        <w:rPr>
          <w:rFonts w:ascii="仿宋" w:eastAsia="仿宋" w:hAnsi="仿宋" w:cs="仿宋_GB2312" w:hint="eastAsia"/>
          <w:sz w:val="32"/>
          <w:szCs w:val="32"/>
        </w:rPr>
        <w:t>的</w:t>
      </w:r>
      <w:r>
        <w:rPr>
          <w:rFonts w:ascii="仿宋" w:eastAsia="仿宋" w:hAnsi="仿宋" w:cs="仿宋_GB2312" w:hint="eastAsia"/>
          <w:sz w:val="32"/>
          <w:szCs w:val="32"/>
        </w:rPr>
        <w:t>办公</w:t>
      </w:r>
      <w:r w:rsidRPr="0004499F">
        <w:rPr>
          <w:rFonts w:ascii="仿宋" w:eastAsia="仿宋" w:hAnsi="仿宋" w:cs="仿宋_GB2312" w:hint="eastAsia"/>
          <w:sz w:val="32"/>
          <w:szCs w:val="32"/>
        </w:rPr>
        <w:t>环境为目标，以绩效管理工作为重要抓手，引导和激励全局干部职工注重实绩、有为运作，着力提升执法工作实效，开创我局</w:t>
      </w:r>
      <w:r>
        <w:rPr>
          <w:rFonts w:ascii="仿宋" w:eastAsia="仿宋" w:hAnsi="仿宋" w:cs="仿宋_GB2312" w:hint="eastAsia"/>
          <w:sz w:val="32"/>
          <w:szCs w:val="32"/>
        </w:rPr>
        <w:t>物业</w:t>
      </w:r>
      <w:r w:rsidRPr="0004499F">
        <w:rPr>
          <w:rFonts w:ascii="仿宋" w:eastAsia="仿宋" w:hAnsi="仿宋" w:cs="仿宋_GB2312" w:hint="eastAsia"/>
          <w:sz w:val="32"/>
          <w:szCs w:val="32"/>
        </w:rPr>
        <w:t>工作新局面。</w:t>
      </w:r>
    </w:p>
    <w:p w:rsidR="003F687C" w:rsidRDefault="003F687C" w:rsidP="003F687C">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3.项目内容</w:t>
      </w:r>
    </w:p>
    <w:p w:rsidR="003F687C" w:rsidRDefault="003F687C" w:rsidP="003F687C">
      <w:pPr>
        <w:spacing w:line="360" w:lineRule="auto"/>
        <w:ind w:firstLine="640"/>
        <w:rPr>
          <w:rFonts w:ascii="仿宋" w:eastAsia="仿宋" w:hAnsi="仿宋" w:cs="仿宋_GB2312"/>
          <w:sz w:val="32"/>
          <w:szCs w:val="32"/>
        </w:rPr>
      </w:pPr>
      <w:r w:rsidRPr="00F45E40">
        <w:rPr>
          <w:rFonts w:ascii="仿宋" w:eastAsia="仿宋" w:hAnsi="仿宋" w:cs="仿宋_GB2312" w:hint="eastAsia"/>
          <w:sz w:val="32"/>
          <w:szCs w:val="32"/>
        </w:rPr>
        <w:t xml:space="preserve"> 该项目由南昌市市场</w:t>
      </w:r>
      <w:r>
        <w:rPr>
          <w:rFonts w:ascii="仿宋" w:eastAsia="仿宋" w:hAnsi="仿宋" w:cs="仿宋_GB2312" w:hint="eastAsia"/>
          <w:sz w:val="32"/>
          <w:szCs w:val="32"/>
        </w:rPr>
        <w:t>和质量</w:t>
      </w:r>
      <w:r w:rsidRPr="00F45E40">
        <w:rPr>
          <w:rFonts w:ascii="仿宋" w:eastAsia="仿宋" w:hAnsi="仿宋" w:cs="仿宋_GB2312" w:hint="eastAsia"/>
          <w:sz w:val="32"/>
          <w:szCs w:val="32"/>
        </w:rPr>
        <w:t>监督管理局</w:t>
      </w:r>
      <w:r>
        <w:rPr>
          <w:rFonts w:ascii="仿宋" w:eastAsia="仿宋" w:hAnsi="仿宋" w:cs="仿宋_GB2312" w:hint="eastAsia"/>
          <w:sz w:val="32"/>
          <w:szCs w:val="32"/>
        </w:rPr>
        <w:t>机关后勤服务中心</w:t>
      </w:r>
      <w:r w:rsidRPr="00F45E40">
        <w:rPr>
          <w:rFonts w:ascii="仿宋" w:eastAsia="仿宋" w:hAnsi="仿宋" w:cs="仿宋_GB2312" w:hint="eastAsia"/>
          <w:sz w:val="32"/>
          <w:szCs w:val="32"/>
        </w:rPr>
        <w:t>负责，主要职责：</w:t>
      </w:r>
      <w:r>
        <w:rPr>
          <w:rFonts w:ascii="仿宋" w:eastAsia="仿宋" w:hAnsi="仿宋" w:cs="仿宋_GB2312" w:hint="eastAsia"/>
          <w:sz w:val="32"/>
          <w:szCs w:val="32"/>
        </w:rPr>
        <w:t>加强管理与提高服务质量相</w:t>
      </w:r>
      <w:r>
        <w:rPr>
          <w:rFonts w:ascii="仿宋" w:eastAsia="仿宋" w:hAnsi="仿宋" w:cs="仿宋_GB2312" w:hint="eastAsia"/>
          <w:bCs/>
          <w:sz w:val="32"/>
          <w:szCs w:val="32"/>
        </w:rPr>
        <w:t>结合</w:t>
      </w:r>
      <w:r>
        <w:rPr>
          <w:rFonts w:ascii="仿宋" w:eastAsia="仿宋" w:hAnsi="仿宋" w:cs="仿宋_GB2312" w:hint="eastAsia"/>
          <w:sz w:val="32"/>
          <w:szCs w:val="32"/>
        </w:rPr>
        <w:t>，坚持把被动服务转变为主动服务，坚持大力推进精细化服务，</w:t>
      </w:r>
      <w:r>
        <w:rPr>
          <w:rFonts w:ascii="仿宋" w:eastAsia="仿宋" w:hAnsi="仿宋" w:cs="仿宋_GB2312" w:hint="eastAsia"/>
          <w:sz w:val="32"/>
          <w:szCs w:val="32"/>
        </w:rPr>
        <w:lastRenderedPageBreak/>
        <w:t>在各方面求创新、求突破。</w:t>
      </w:r>
    </w:p>
    <w:p w:rsidR="003F687C" w:rsidRDefault="003F687C" w:rsidP="003F687C">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4.资金使用情况</w:t>
      </w:r>
    </w:p>
    <w:p w:rsidR="003F687C" w:rsidRPr="00F45E40" w:rsidRDefault="003F687C" w:rsidP="003F687C">
      <w:pPr>
        <w:spacing w:line="360" w:lineRule="auto"/>
        <w:ind w:firstLine="640"/>
        <w:rPr>
          <w:rFonts w:ascii="仿宋" w:eastAsia="仿宋" w:hAnsi="仿宋" w:cs="仿宋_GB2312"/>
          <w:sz w:val="32"/>
          <w:szCs w:val="32"/>
        </w:rPr>
      </w:pPr>
      <w:r w:rsidRPr="00F45E40">
        <w:rPr>
          <w:rFonts w:ascii="仿宋" w:eastAsia="仿宋" w:hAnsi="仿宋" w:cs="仿宋_GB2312" w:hint="eastAsia"/>
          <w:sz w:val="32"/>
          <w:szCs w:val="32"/>
        </w:rPr>
        <w:t>预算安排</w:t>
      </w:r>
      <w:r>
        <w:rPr>
          <w:rFonts w:ascii="仿宋" w:eastAsia="仿宋" w:hAnsi="仿宋" w:cs="仿宋_GB2312"/>
          <w:sz w:val="32"/>
          <w:szCs w:val="32"/>
        </w:rPr>
        <w:t>30</w:t>
      </w:r>
      <w:r w:rsidRPr="00F45E40">
        <w:rPr>
          <w:rFonts w:ascii="仿宋" w:eastAsia="仿宋" w:hAnsi="仿宋" w:cs="仿宋_GB2312" w:hint="eastAsia"/>
          <w:sz w:val="32"/>
          <w:szCs w:val="32"/>
        </w:rPr>
        <w:t>万元，截止20</w:t>
      </w:r>
      <w:r>
        <w:rPr>
          <w:rFonts w:ascii="仿宋" w:eastAsia="仿宋" w:hAnsi="仿宋" w:cs="仿宋_GB2312"/>
          <w:sz w:val="32"/>
          <w:szCs w:val="32"/>
        </w:rPr>
        <w:t>20</w:t>
      </w:r>
      <w:r w:rsidRPr="00F45E40">
        <w:rPr>
          <w:rFonts w:ascii="仿宋" w:eastAsia="仿宋" w:hAnsi="仿宋" w:cs="仿宋_GB2312" w:hint="eastAsia"/>
          <w:sz w:val="32"/>
          <w:szCs w:val="32"/>
        </w:rPr>
        <w:t>年12月31日财政下拨</w:t>
      </w:r>
      <w:r>
        <w:rPr>
          <w:rFonts w:ascii="仿宋" w:eastAsia="仿宋" w:hAnsi="仿宋" w:cs="仿宋_GB2312"/>
          <w:sz w:val="32"/>
          <w:szCs w:val="32"/>
        </w:rPr>
        <w:t>30</w:t>
      </w:r>
      <w:r w:rsidRPr="00F45E40">
        <w:rPr>
          <w:rFonts w:ascii="仿宋" w:eastAsia="仿宋" w:hAnsi="仿宋" w:cs="仿宋_GB2312" w:hint="eastAsia"/>
          <w:sz w:val="32"/>
          <w:szCs w:val="32"/>
        </w:rPr>
        <w:t>万元，项目单位实际支出</w:t>
      </w:r>
      <w:r>
        <w:rPr>
          <w:rFonts w:ascii="仿宋" w:eastAsia="仿宋" w:hAnsi="仿宋" w:cs="仿宋_GB2312"/>
          <w:sz w:val="32"/>
          <w:szCs w:val="32"/>
        </w:rPr>
        <w:t>30</w:t>
      </w:r>
      <w:r w:rsidRPr="00F45E40">
        <w:rPr>
          <w:rFonts w:ascii="仿宋" w:eastAsia="仿宋" w:hAnsi="仿宋" w:cs="仿宋_GB2312" w:hint="eastAsia"/>
          <w:sz w:val="32"/>
          <w:szCs w:val="32"/>
        </w:rPr>
        <w:t>万元。</w:t>
      </w:r>
    </w:p>
    <w:p w:rsidR="003F687C" w:rsidRDefault="003F687C" w:rsidP="003F687C">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5.项目组织管理情况</w:t>
      </w:r>
    </w:p>
    <w:p w:rsidR="003F687C" w:rsidRPr="00F45E40" w:rsidRDefault="003F687C" w:rsidP="003F687C">
      <w:pPr>
        <w:spacing w:line="360" w:lineRule="auto"/>
        <w:ind w:firstLine="640"/>
        <w:rPr>
          <w:rFonts w:ascii="仿宋" w:eastAsia="仿宋" w:hAnsi="仿宋" w:cs="仿宋_GB2312"/>
          <w:sz w:val="32"/>
          <w:szCs w:val="32"/>
        </w:rPr>
      </w:pPr>
      <w:r w:rsidRPr="00F45E40">
        <w:rPr>
          <w:rFonts w:ascii="仿宋" w:eastAsia="仿宋" w:hAnsi="仿宋" w:cs="仿宋_GB2312" w:hint="eastAsia"/>
          <w:sz w:val="32"/>
          <w:szCs w:val="32"/>
        </w:rPr>
        <w:t>预算执行中，计财处、相关部门指导、督促依法合规、积极落实协议或实施方案，确保按期实现绩效目标；通过信息网络平台、统计调查、工作简报等方式定期采集项目建设进展、预算执行情况、资金使用效益等绩效运行信息，按要求汇总分析，逐级上报。绩效运行情况作为下一步资金分配的参考因素，调整后续预算安排及下达进度。一旦发现严重偏离绩效目标，要求有关单位限期整改。</w:t>
      </w:r>
    </w:p>
    <w:p w:rsidR="003F687C" w:rsidRDefault="003F687C" w:rsidP="003F687C">
      <w:pPr>
        <w:spacing w:line="360" w:lineRule="auto"/>
        <w:ind w:firstLine="640"/>
        <w:rPr>
          <w:rFonts w:ascii="仿宋" w:eastAsia="仿宋" w:hAnsi="仿宋" w:cs="仿宋_GB2312"/>
          <w:sz w:val="32"/>
          <w:szCs w:val="32"/>
        </w:rPr>
      </w:pPr>
      <w:r w:rsidRPr="00F45E40">
        <w:rPr>
          <w:rFonts w:ascii="仿宋" w:eastAsia="仿宋" w:hAnsi="仿宋" w:cs="仿宋_GB2312" w:hint="eastAsia"/>
          <w:sz w:val="32"/>
          <w:szCs w:val="32"/>
        </w:rPr>
        <w:t>项目依据：</w:t>
      </w:r>
    </w:p>
    <w:p w:rsidR="003F687C" w:rsidRDefault="003F687C" w:rsidP="003F687C">
      <w:pPr>
        <w:spacing w:line="360" w:lineRule="auto"/>
        <w:ind w:firstLine="640"/>
        <w:rPr>
          <w:rFonts w:ascii="仿宋" w:eastAsia="仿宋" w:hAnsi="仿宋" w:cs="仿宋_GB2312"/>
          <w:sz w:val="32"/>
          <w:szCs w:val="32"/>
        </w:rPr>
      </w:pPr>
      <w:r>
        <w:rPr>
          <w:rFonts w:ascii="仿宋" w:eastAsia="仿宋" w:hAnsi="仿宋" w:cs="仿宋_GB2312" w:hint="eastAsia"/>
          <w:sz w:val="32"/>
          <w:szCs w:val="32"/>
        </w:rPr>
        <w:t>《</w:t>
      </w:r>
      <w:r w:rsidRPr="00CE0D9B">
        <w:rPr>
          <w:rFonts w:ascii="仿宋" w:eastAsia="仿宋" w:hAnsi="仿宋" w:cs="仿宋_GB2312" w:hint="eastAsia"/>
          <w:sz w:val="32"/>
          <w:szCs w:val="32"/>
        </w:rPr>
        <w:t>中华人民共和国物业法</w:t>
      </w:r>
      <w:r>
        <w:rPr>
          <w:rFonts w:ascii="仿宋" w:eastAsia="仿宋" w:hAnsi="仿宋" w:cs="仿宋_GB2312" w:hint="eastAsia"/>
          <w:sz w:val="32"/>
          <w:szCs w:val="32"/>
        </w:rPr>
        <w:t>》</w:t>
      </w:r>
    </w:p>
    <w:p w:rsidR="003F687C" w:rsidRDefault="003F687C" w:rsidP="003F687C">
      <w:pPr>
        <w:spacing w:line="360" w:lineRule="auto"/>
        <w:ind w:firstLine="640"/>
        <w:rPr>
          <w:rFonts w:ascii="仿宋" w:eastAsia="仿宋" w:hAnsi="仿宋" w:cs="仿宋_GB2312"/>
          <w:sz w:val="32"/>
          <w:szCs w:val="32"/>
        </w:rPr>
      </w:pPr>
      <w:r w:rsidRPr="00CE0D9B">
        <w:rPr>
          <w:rFonts w:ascii="仿宋" w:eastAsia="仿宋" w:hAnsi="仿宋" w:cs="仿宋_GB2312" w:hint="eastAsia"/>
          <w:sz w:val="32"/>
          <w:szCs w:val="32"/>
        </w:rPr>
        <w:t>《中华人民共和国价格法》</w:t>
      </w:r>
    </w:p>
    <w:p w:rsidR="003F687C" w:rsidRDefault="003F687C" w:rsidP="003F687C">
      <w:pPr>
        <w:spacing w:line="360" w:lineRule="auto"/>
        <w:ind w:firstLine="640"/>
        <w:rPr>
          <w:rFonts w:ascii="仿宋" w:eastAsia="仿宋" w:hAnsi="仿宋" w:cs="仿宋_GB2312"/>
          <w:sz w:val="32"/>
          <w:szCs w:val="32"/>
        </w:rPr>
      </w:pPr>
      <w:r w:rsidRPr="00CE0D9B">
        <w:rPr>
          <w:rFonts w:ascii="仿宋" w:eastAsia="仿宋" w:hAnsi="仿宋" w:cs="仿宋_GB2312" w:hint="eastAsia"/>
          <w:sz w:val="32"/>
          <w:szCs w:val="32"/>
        </w:rPr>
        <w:t>《物业管理条例》</w:t>
      </w:r>
    </w:p>
    <w:p w:rsidR="003F687C" w:rsidRDefault="003F687C" w:rsidP="003F687C">
      <w:pPr>
        <w:spacing w:line="360" w:lineRule="auto"/>
        <w:ind w:firstLine="640"/>
        <w:rPr>
          <w:rFonts w:ascii="仿宋" w:eastAsia="仿宋" w:hAnsi="仿宋" w:cs="仿宋_GB2312"/>
          <w:sz w:val="32"/>
          <w:szCs w:val="32"/>
        </w:rPr>
      </w:pPr>
      <w:r w:rsidRPr="004B5A5B">
        <w:rPr>
          <w:rFonts w:ascii="仿宋" w:eastAsia="仿宋" w:hAnsi="仿宋" w:cs="仿宋_GB2312" w:hint="eastAsia"/>
          <w:sz w:val="32"/>
          <w:szCs w:val="32"/>
        </w:rPr>
        <w:t>《中华人民共和国产品质量法》</w:t>
      </w:r>
    </w:p>
    <w:p w:rsidR="003F687C" w:rsidRPr="00F45E40" w:rsidRDefault="003F687C" w:rsidP="003F687C">
      <w:pPr>
        <w:spacing w:line="360" w:lineRule="auto"/>
        <w:ind w:firstLine="630"/>
        <w:rPr>
          <w:rFonts w:ascii="仿宋" w:eastAsia="仿宋" w:hAnsi="仿宋" w:cs="仿宋_GB2312"/>
          <w:sz w:val="32"/>
          <w:szCs w:val="32"/>
        </w:rPr>
      </w:pPr>
      <w:r>
        <w:rPr>
          <w:rFonts w:ascii="仿宋" w:eastAsia="仿宋" w:hAnsi="仿宋" w:cs="仿宋_GB2312" w:hint="eastAsia"/>
          <w:sz w:val="32"/>
          <w:szCs w:val="32"/>
        </w:rPr>
        <w:t>《</w:t>
      </w:r>
      <w:r w:rsidRPr="00734EC1">
        <w:rPr>
          <w:rFonts w:ascii="仿宋" w:eastAsia="仿宋" w:hAnsi="仿宋" w:cs="仿宋_GB2312" w:hint="eastAsia"/>
          <w:sz w:val="32"/>
          <w:szCs w:val="32"/>
        </w:rPr>
        <w:t>餐饮服务食品安全监督管理办法</w:t>
      </w:r>
      <w:r>
        <w:rPr>
          <w:rFonts w:ascii="仿宋" w:eastAsia="仿宋" w:hAnsi="仿宋" w:cs="仿宋_GB2312" w:hint="eastAsia"/>
          <w:sz w:val="32"/>
          <w:szCs w:val="32"/>
        </w:rPr>
        <w:t>》</w:t>
      </w:r>
    </w:p>
    <w:p w:rsidR="003F687C" w:rsidRDefault="003F687C" w:rsidP="003F687C">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（二）项目绩效目标</w:t>
      </w:r>
    </w:p>
    <w:p w:rsidR="003F687C" w:rsidRDefault="003F687C" w:rsidP="003F687C">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1.项目绩效总目标</w:t>
      </w:r>
    </w:p>
    <w:p w:rsidR="003F687C" w:rsidRDefault="003F687C" w:rsidP="003F687C">
      <w:pPr>
        <w:spacing w:line="360" w:lineRule="auto"/>
        <w:ind w:firstLineChars="200" w:firstLine="640"/>
        <w:rPr>
          <w:rFonts w:ascii="仿宋" w:eastAsia="仿宋" w:hAnsi="仿宋" w:cs="仿宋_GB2312"/>
          <w:sz w:val="32"/>
          <w:szCs w:val="32"/>
        </w:rPr>
      </w:pPr>
      <w:r w:rsidRPr="00A355C9">
        <w:rPr>
          <w:rFonts w:ascii="仿宋" w:eastAsia="仿宋" w:hAnsi="仿宋" w:cs="仿宋_GB2312" w:hint="eastAsia"/>
          <w:sz w:val="32"/>
          <w:szCs w:val="32"/>
        </w:rPr>
        <w:t>通过专业物业管理，维护、确保办公大楼安全，提供整洁、舒适的办公环境。</w:t>
      </w:r>
    </w:p>
    <w:p w:rsidR="003F687C" w:rsidRDefault="003F687C" w:rsidP="003F687C">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2.项目年度绩效目标</w:t>
      </w:r>
    </w:p>
    <w:p w:rsidR="003F687C" w:rsidRDefault="003F687C" w:rsidP="003F687C">
      <w:pPr>
        <w:spacing w:line="360" w:lineRule="auto"/>
        <w:ind w:firstLineChars="200" w:firstLine="640"/>
        <w:rPr>
          <w:rFonts w:ascii="仿宋" w:eastAsia="仿宋" w:hAnsi="仿宋" w:cs="仿宋_GB2312"/>
          <w:sz w:val="32"/>
          <w:szCs w:val="32"/>
        </w:rPr>
      </w:pPr>
      <w:r w:rsidRPr="005C58D1">
        <w:rPr>
          <w:rFonts w:ascii="仿宋" w:eastAsia="仿宋" w:hAnsi="仿宋" w:cs="仿宋_GB2312" w:hint="eastAsia"/>
          <w:sz w:val="32"/>
          <w:szCs w:val="32"/>
        </w:rPr>
        <w:t>根据后勤中心管理职责，大楼物业管理是我局后勤中心重要工作内容之一，为管理好办公大楼，经局长办公会研究决定，面向市场招标有资质的物业公司对我局办公大楼进行物业管理，支付物业管理费用。</w:t>
      </w:r>
    </w:p>
    <w:p w:rsidR="003F687C" w:rsidRDefault="003F687C" w:rsidP="003F687C">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3.项目预期目标完成情况</w:t>
      </w:r>
    </w:p>
    <w:p w:rsidR="003F687C" w:rsidRPr="00F45E40" w:rsidRDefault="003F687C" w:rsidP="003F687C">
      <w:pPr>
        <w:spacing w:line="360" w:lineRule="auto"/>
        <w:ind w:firstLineChars="200" w:firstLine="640"/>
        <w:rPr>
          <w:rFonts w:ascii="仿宋" w:eastAsia="仿宋" w:hAnsi="仿宋" w:cs="仿宋_GB2312"/>
          <w:sz w:val="32"/>
          <w:szCs w:val="32"/>
        </w:rPr>
      </w:pPr>
      <w:r>
        <w:rPr>
          <w:rFonts w:ascii="仿宋" w:eastAsia="仿宋" w:hAnsi="仿宋" w:cs="仿宋_GB2312"/>
          <w:sz w:val="32"/>
          <w:szCs w:val="32"/>
        </w:rPr>
        <w:t>2020</w:t>
      </w:r>
      <w:r w:rsidRPr="00F45E40">
        <w:rPr>
          <w:rFonts w:ascii="仿宋" w:eastAsia="仿宋" w:hAnsi="仿宋" w:cs="仿宋_GB2312" w:hint="eastAsia"/>
          <w:sz w:val="32"/>
          <w:szCs w:val="32"/>
        </w:rPr>
        <w:t>年度，按照要求，</w:t>
      </w:r>
      <w:r>
        <w:rPr>
          <w:rFonts w:ascii="仿宋" w:eastAsia="仿宋" w:hAnsi="仿宋" w:cs="仿宋_GB2312" w:hint="eastAsia"/>
          <w:sz w:val="32"/>
          <w:szCs w:val="32"/>
        </w:rPr>
        <w:t>办公大楼物业管理</w:t>
      </w:r>
      <w:r w:rsidRPr="00F45E40">
        <w:rPr>
          <w:rFonts w:ascii="仿宋" w:eastAsia="仿宋" w:hAnsi="仿宋" w:cs="仿宋_GB2312" w:hint="eastAsia"/>
          <w:sz w:val="32"/>
          <w:szCs w:val="32"/>
        </w:rPr>
        <w:t>工作均已按时保质完成,实现了项目对应阶段目标。</w:t>
      </w:r>
    </w:p>
    <w:p w:rsidR="003F687C" w:rsidRDefault="003F687C" w:rsidP="003F687C">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二、绩效评价工作情况</w:t>
      </w:r>
    </w:p>
    <w:p w:rsidR="003F687C" w:rsidRDefault="003F687C" w:rsidP="003F687C">
      <w:pPr>
        <w:spacing w:line="360" w:lineRule="auto"/>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（一）绩效评价目的</w:t>
      </w:r>
    </w:p>
    <w:p w:rsidR="003F687C" w:rsidRPr="00F45E40" w:rsidRDefault="003F687C" w:rsidP="003F687C">
      <w:pPr>
        <w:spacing w:line="360" w:lineRule="auto"/>
        <w:ind w:firstLineChars="200" w:firstLine="640"/>
        <w:rPr>
          <w:rFonts w:ascii="仿宋" w:eastAsia="仿宋" w:hAnsi="仿宋" w:cs="仿宋_GB2312"/>
          <w:sz w:val="32"/>
          <w:szCs w:val="32"/>
        </w:rPr>
      </w:pPr>
      <w:r w:rsidRPr="00F45E40">
        <w:rPr>
          <w:rFonts w:ascii="仿宋" w:eastAsia="仿宋" w:hAnsi="仿宋" w:cs="仿宋_GB2312" w:hint="eastAsia"/>
          <w:sz w:val="32"/>
          <w:szCs w:val="32"/>
        </w:rPr>
        <w:t>加强财政支出管理，强化支出责任，优化资源配置效率建立科学、合理的项目资金绩效评价管理体系，促进公共财政阳光化，提高财政资金使用效益。</w:t>
      </w:r>
    </w:p>
    <w:p w:rsidR="003F687C" w:rsidRDefault="003F687C" w:rsidP="003F687C">
      <w:pPr>
        <w:spacing w:line="56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（二）绩效评价原则和依据、评价指标体系、评价方法</w:t>
      </w:r>
    </w:p>
    <w:p w:rsidR="003F687C" w:rsidRDefault="003F687C" w:rsidP="003F687C">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1、绩效评价原则和依据</w:t>
      </w:r>
    </w:p>
    <w:p w:rsidR="003F687C" w:rsidRPr="00F45E40" w:rsidRDefault="003F687C" w:rsidP="003F687C">
      <w:pPr>
        <w:spacing w:line="560" w:lineRule="exact"/>
        <w:ind w:firstLineChars="200" w:firstLine="640"/>
        <w:rPr>
          <w:rFonts w:ascii="仿宋" w:eastAsia="仿宋" w:hAnsi="仿宋" w:cs="仿宋_GB2312"/>
          <w:sz w:val="32"/>
          <w:szCs w:val="32"/>
        </w:rPr>
      </w:pPr>
      <w:r w:rsidRPr="00F45E40">
        <w:rPr>
          <w:rFonts w:ascii="仿宋" w:eastAsia="仿宋" w:hAnsi="仿宋" w:cs="仿宋_GB2312" w:hint="eastAsia"/>
          <w:sz w:val="32"/>
          <w:szCs w:val="32"/>
        </w:rPr>
        <w:t>（1）《南昌市人民政府关于印发&lt;南昌市财政支出绩效评价管理办法&gt;（试行）的通知》（洪府发〔2014〕8号）</w:t>
      </w:r>
    </w:p>
    <w:p w:rsidR="003F687C" w:rsidRPr="00F45E40" w:rsidRDefault="003F687C" w:rsidP="003F687C">
      <w:pPr>
        <w:spacing w:line="360" w:lineRule="auto"/>
        <w:ind w:firstLineChars="200" w:firstLine="640"/>
        <w:rPr>
          <w:rFonts w:ascii="仿宋" w:eastAsia="仿宋" w:hAnsi="仿宋" w:cs="仿宋_GB2312"/>
          <w:sz w:val="32"/>
          <w:szCs w:val="32"/>
        </w:rPr>
      </w:pPr>
      <w:r w:rsidRPr="00F45E40">
        <w:rPr>
          <w:rFonts w:ascii="仿宋" w:eastAsia="仿宋" w:hAnsi="仿宋" w:cs="仿宋_GB2312" w:hint="eastAsia"/>
          <w:sz w:val="32"/>
          <w:szCs w:val="32"/>
        </w:rPr>
        <w:t>（2）《南昌市财政局关于开展20</w:t>
      </w:r>
      <w:r w:rsidR="00200C08">
        <w:rPr>
          <w:rFonts w:ascii="仿宋" w:eastAsia="仿宋" w:hAnsi="仿宋" w:cs="仿宋_GB2312"/>
          <w:sz w:val="32"/>
          <w:szCs w:val="32"/>
        </w:rPr>
        <w:t>21</w:t>
      </w:r>
      <w:r w:rsidRPr="00F45E40">
        <w:rPr>
          <w:rFonts w:ascii="仿宋" w:eastAsia="仿宋" w:hAnsi="仿宋" w:cs="仿宋_GB2312" w:hint="eastAsia"/>
          <w:sz w:val="32"/>
          <w:szCs w:val="32"/>
        </w:rPr>
        <w:t>年度</w:t>
      </w:r>
      <w:r w:rsidR="00200C08">
        <w:rPr>
          <w:rFonts w:ascii="仿宋" w:eastAsia="仿宋" w:hAnsi="仿宋" w:cs="仿宋_GB2312" w:hint="eastAsia"/>
          <w:sz w:val="32"/>
          <w:szCs w:val="32"/>
        </w:rPr>
        <w:t>预算</w:t>
      </w:r>
      <w:r w:rsidR="00200C08">
        <w:rPr>
          <w:rFonts w:ascii="仿宋" w:eastAsia="仿宋" w:hAnsi="仿宋" w:cs="仿宋_GB2312"/>
          <w:sz w:val="32"/>
          <w:szCs w:val="32"/>
        </w:rPr>
        <w:t>绩效管理有关工作</w:t>
      </w:r>
      <w:r w:rsidRPr="00F45E40">
        <w:rPr>
          <w:rFonts w:ascii="仿宋" w:eastAsia="仿宋" w:hAnsi="仿宋" w:cs="仿宋_GB2312" w:hint="eastAsia"/>
          <w:sz w:val="32"/>
          <w:szCs w:val="32"/>
        </w:rPr>
        <w:t>的通知》（洪财办〔202</w:t>
      </w:r>
      <w:r w:rsidR="00200C08">
        <w:rPr>
          <w:rFonts w:ascii="仿宋" w:eastAsia="仿宋" w:hAnsi="仿宋" w:cs="仿宋_GB2312"/>
          <w:sz w:val="32"/>
          <w:szCs w:val="32"/>
        </w:rPr>
        <w:t>1</w:t>
      </w:r>
      <w:r w:rsidRPr="00F45E40">
        <w:rPr>
          <w:rFonts w:ascii="仿宋" w:eastAsia="仿宋" w:hAnsi="仿宋" w:cs="仿宋_GB2312" w:hint="eastAsia"/>
          <w:sz w:val="32"/>
          <w:szCs w:val="32"/>
        </w:rPr>
        <w:t>〕</w:t>
      </w:r>
      <w:r w:rsidR="00200C08">
        <w:rPr>
          <w:rFonts w:ascii="仿宋" w:eastAsia="仿宋" w:hAnsi="仿宋" w:cs="仿宋_GB2312"/>
          <w:sz w:val="32"/>
          <w:szCs w:val="32"/>
        </w:rPr>
        <w:t>7</w:t>
      </w:r>
      <w:r w:rsidRPr="00F45E40">
        <w:rPr>
          <w:rFonts w:ascii="仿宋" w:eastAsia="仿宋" w:hAnsi="仿宋" w:cs="仿宋_GB2312" w:hint="eastAsia"/>
          <w:sz w:val="32"/>
          <w:szCs w:val="32"/>
        </w:rPr>
        <w:t>号）</w:t>
      </w:r>
    </w:p>
    <w:p w:rsidR="00B20EA3" w:rsidRDefault="00B20EA3" w:rsidP="00B20EA3">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2、评价指标体系</w:t>
      </w:r>
    </w:p>
    <w:p w:rsidR="004B373E" w:rsidRDefault="00B20EA3" w:rsidP="003F687C">
      <w:pPr>
        <w:spacing w:line="560" w:lineRule="exact"/>
        <w:ind w:firstLineChars="200" w:firstLine="640"/>
        <w:rPr>
          <w:rFonts w:asciiTheme="minorHAnsi" w:eastAsiaTheme="minorEastAsia" w:hAnsiTheme="minorHAnsi" w:cstheme="minorBidi"/>
          <w:szCs w:val="22"/>
        </w:rPr>
      </w:pPr>
      <w:r w:rsidRPr="00F45E40">
        <w:rPr>
          <w:rFonts w:ascii="仿宋" w:eastAsia="仿宋" w:hAnsi="仿宋" w:cs="仿宋_GB2312" w:hint="eastAsia"/>
          <w:sz w:val="32"/>
          <w:szCs w:val="32"/>
        </w:rPr>
        <w:t>根据财政部《预算效评价共性指标体系框架》等文件精神及项目的具体特点，设置科学合理可行的评价体系</w:t>
      </w:r>
      <w:r>
        <w:rPr>
          <w:rFonts w:ascii="仿宋" w:eastAsia="仿宋" w:hAnsi="仿宋" w:cs="仿宋_GB2312" w:hint="eastAsia"/>
          <w:sz w:val="32"/>
          <w:szCs w:val="32"/>
        </w:rPr>
        <w:t>，</w:t>
      </w:r>
      <w:r w:rsidRPr="00F45E40">
        <w:rPr>
          <w:rFonts w:ascii="仿宋" w:eastAsia="仿宋" w:hAnsi="仿宋" w:cs="仿宋_GB2312" w:hint="eastAsia"/>
          <w:sz w:val="32"/>
          <w:szCs w:val="32"/>
        </w:rPr>
        <w:t>具体详见（</w:t>
      </w:r>
      <w:r>
        <w:rPr>
          <w:rFonts w:ascii="仿宋" w:eastAsia="仿宋" w:hAnsi="仿宋" w:cs="仿宋_GB2312" w:hint="eastAsia"/>
          <w:sz w:val="32"/>
          <w:szCs w:val="32"/>
        </w:rPr>
        <w:t>评价体系</w:t>
      </w:r>
      <w:r w:rsidRPr="00F45E40">
        <w:rPr>
          <w:rFonts w:ascii="仿宋" w:eastAsia="仿宋" w:hAnsi="仿宋" w:cs="仿宋_GB2312" w:hint="eastAsia"/>
          <w:sz w:val="32"/>
          <w:szCs w:val="32"/>
        </w:rPr>
        <w:t>表）。</w:t>
      </w:r>
      <w:r w:rsidR="004B373E">
        <w:fldChar w:fldCharType="begin"/>
      </w:r>
      <w:r w:rsidR="004B373E">
        <w:instrText xml:space="preserve"> </w:instrText>
      </w:r>
      <w:r w:rsidR="004B373E">
        <w:rPr>
          <w:rFonts w:hint="eastAsia"/>
        </w:rPr>
        <w:instrText>LINK Excel.Sheet.8 "C:\\Users\\pc0\\Desktop\\2021</w:instrText>
      </w:r>
      <w:r w:rsidR="004B373E">
        <w:rPr>
          <w:rFonts w:hint="eastAsia"/>
        </w:rPr>
        <w:instrText>后勤、商标绩效管理</w:instrText>
      </w:r>
      <w:r w:rsidR="004B373E">
        <w:rPr>
          <w:rFonts w:hint="eastAsia"/>
        </w:rPr>
        <w:instrText>\\2021</w:instrText>
      </w:r>
      <w:r w:rsidR="004B373E">
        <w:rPr>
          <w:rFonts w:hint="eastAsia"/>
        </w:rPr>
        <w:instrText>后勤、商标绩效管理</w:instrText>
      </w:r>
      <w:r w:rsidR="004B373E">
        <w:rPr>
          <w:rFonts w:hint="eastAsia"/>
        </w:rPr>
        <w:instrText>\\</w:instrText>
      </w:r>
      <w:r w:rsidR="004B373E">
        <w:rPr>
          <w:rFonts w:hint="eastAsia"/>
        </w:rPr>
        <w:instrText>附件</w:instrText>
      </w:r>
      <w:r w:rsidR="004B373E">
        <w:rPr>
          <w:rFonts w:hint="eastAsia"/>
        </w:rPr>
        <w:instrText>5</w:instrText>
      </w:r>
      <w:r w:rsidR="004B373E">
        <w:rPr>
          <w:rFonts w:hint="eastAsia"/>
        </w:rPr>
        <w:instrText>后勤</w:instrText>
      </w:r>
      <w:r w:rsidR="004B373E">
        <w:rPr>
          <w:rFonts w:hint="eastAsia"/>
        </w:rPr>
        <w:instrText>.xls" "Sheet1!R2C1:R34C5" \a \f 4 \h</w:instrText>
      </w:r>
      <w:r w:rsidR="004B373E">
        <w:instrText xml:space="preserve"> </w:instrText>
      </w:r>
      <w:r w:rsidR="00A16D01">
        <w:instrText xml:space="preserve"> \* MERGEFORMAT </w:instrText>
      </w:r>
      <w:r w:rsidR="004B373E">
        <w:fldChar w:fldCharType="separate"/>
      </w:r>
    </w:p>
    <w:tbl>
      <w:tblPr>
        <w:tblW w:w="9340" w:type="dxa"/>
        <w:tblInd w:w="10" w:type="dxa"/>
        <w:tblLook w:val="04A0" w:firstRow="1" w:lastRow="0" w:firstColumn="1" w:lastColumn="0" w:noHBand="0" w:noVBand="1"/>
      </w:tblPr>
      <w:tblGrid>
        <w:gridCol w:w="1020"/>
        <w:gridCol w:w="1500"/>
        <w:gridCol w:w="1720"/>
        <w:gridCol w:w="540"/>
        <w:gridCol w:w="4560"/>
      </w:tblGrid>
      <w:tr w:rsidR="004B373E" w:rsidRPr="004B373E" w:rsidTr="004B373E">
        <w:trPr>
          <w:trHeight w:val="735"/>
        </w:trPr>
        <w:tc>
          <w:tcPr>
            <w:tcW w:w="9340" w:type="dxa"/>
            <w:gridSpan w:val="5"/>
            <w:tcBorders>
              <w:top w:val="nil"/>
              <w:left w:val="nil"/>
              <w:bottom w:val="nil"/>
              <w:right w:val="nil"/>
            </w:tcBorders>
            <w:shd w:val="clear" w:color="auto" w:fill="auto"/>
            <w:vAlign w:val="center"/>
            <w:hideMark/>
          </w:tcPr>
          <w:p w:rsidR="004B373E" w:rsidRPr="004B373E" w:rsidRDefault="004B373E" w:rsidP="004B373E">
            <w:pPr>
              <w:widowControl/>
              <w:jc w:val="center"/>
              <w:rPr>
                <w:rFonts w:ascii="方正小标宋简体" w:eastAsia="方正小标宋简体" w:hAnsi="宋体" w:cs="宋体"/>
                <w:b/>
                <w:bCs/>
                <w:color w:val="000000"/>
                <w:kern w:val="0"/>
                <w:sz w:val="44"/>
                <w:szCs w:val="44"/>
              </w:rPr>
            </w:pPr>
            <w:r w:rsidRPr="004B373E">
              <w:rPr>
                <w:rFonts w:ascii="方正小标宋简体" w:eastAsia="方正小标宋简体" w:hAnsi="宋体" w:cs="宋体" w:hint="eastAsia"/>
                <w:b/>
                <w:bCs/>
                <w:color w:val="000000"/>
                <w:kern w:val="0"/>
                <w:sz w:val="44"/>
                <w:szCs w:val="44"/>
              </w:rPr>
              <w:lastRenderedPageBreak/>
              <w:t>项目支出绩效</w:t>
            </w:r>
            <w:r>
              <w:rPr>
                <w:rFonts w:ascii="方正小标宋简体" w:eastAsia="方正小标宋简体" w:hAnsi="宋体" w:cs="宋体" w:hint="eastAsia"/>
                <w:b/>
                <w:bCs/>
                <w:color w:val="000000"/>
                <w:kern w:val="0"/>
                <w:sz w:val="44"/>
                <w:szCs w:val="44"/>
              </w:rPr>
              <w:t>体</w:t>
            </w:r>
            <w:r>
              <w:rPr>
                <w:rFonts w:ascii="方正小标宋简体" w:eastAsia="方正小标宋简体" w:hAnsi="宋体" w:cs="宋体"/>
                <w:b/>
                <w:bCs/>
                <w:color w:val="000000"/>
                <w:kern w:val="0"/>
                <w:sz w:val="44"/>
                <w:szCs w:val="44"/>
              </w:rPr>
              <w:t>系</w:t>
            </w:r>
            <w:r w:rsidRPr="004B373E">
              <w:rPr>
                <w:rFonts w:ascii="方正小标宋简体" w:eastAsia="方正小标宋简体" w:hAnsi="宋体" w:cs="宋体" w:hint="eastAsia"/>
                <w:b/>
                <w:bCs/>
                <w:color w:val="000000"/>
                <w:kern w:val="0"/>
                <w:sz w:val="44"/>
                <w:szCs w:val="44"/>
              </w:rPr>
              <w:t>表</w:t>
            </w:r>
          </w:p>
        </w:tc>
      </w:tr>
      <w:tr w:rsidR="004B373E" w:rsidRPr="004B373E" w:rsidTr="004B373E">
        <w:trPr>
          <w:trHeight w:val="390"/>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一级</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二级指标</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三级指标</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分值权重</w:t>
            </w:r>
          </w:p>
        </w:tc>
        <w:tc>
          <w:tcPr>
            <w:tcW w:w="4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评分标准</w:t>
            </w:r>
          </w:p>
        </w:tc>
      </w:tr>
      <w:tr w:rsidR="004B373E" w:rsidRPr="004B373E" w:rsidTr="004B373E">
        <w:trPr>
          <w:trHeight w:val="39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指标</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黑体" w:eastAsia="黑体" w:hAnsi="黑体" w:cs="宋体"/>
                <w:color w:val="000000"/>
                <w:kern w:val="0"/>
                <w:szCs w:val="21"/>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黑体" w:eastAsia="黑体" w:hAnsi="黑体" w:cs="宋体"/>
                <w:color w:val="000000"/>
                <w:kern w:val="0"/>
                <w:szCs w:val="21"/>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黑体" w:eastAsia="黑体" w:hAnsi="黑体" w:cs="宋体"/>
                <w:color w:val="000000"/>
                <w:kern w:val="0"/>
                <w:szCs w:val="21"/>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黑体" w:eastAsia="黑体" w:hAnsi="黑体" w:cs="宋体"/>
                <w:color w:val="000000"/>
                <w:kern w:val="0"/>
                <w:szCs w:val="21"/>
              </w:rPr>
            </w:pPr>
          </w:p>
        </w:tc>
      </w:tr>
      <w:tr w:rsidR="004B373E" w:rsidRPr="004B373E" w:rsidTr="004B373E">
        <w:trPr>
          <w:trHeight w:val="390"/>
        </w:trPr>
        <w:tc>
          <w:tcPr>
            <w:tcW w:w="1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决策　</w:t>
            </w:r>
          </w:p>
        </w:tc>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项目立项　</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立项依据</w:t>
            </w:r>
            <w:r w:rsidRPr="004B373E">
              <w:rPr>
                <w:rFonts w:ascii="方正书宋简体" w:eastAsia="方正书宋简体" w:hAnsi="宋体" w:cs="宋体" w:hint="eastAsia"/>
                <w:color w:val="000000"/>
                <w:kern w:val="0"/>
                <w:szCs w:val="21"/>
              </w:rPr>
              <w:br/>
              <w:t>充分性</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2</w:t>
            </w:r>
          </w:p>
        </w:tc>
        <w:tc>
          <w:tcPr>
            <w:tcW w:w="4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1、项目立项是否符合国家法律法规、国民经济发展规划和相关政策（1分）</w:t>
            </w:r>
            <w:r w:rsidRPr="004B373E">
              <w:rPr>
                <w:rFonts w:ascii="方正书宋简体" w:eastAsia="方正书宋简体" w:hAnsi="宋体" w:cs="宋体" w:hint="eastAsia"/>
                <w:color w:val="000000"/>
                <w:kern w:val="0"/>
                <w:sz w:val="18"/>
                <w:szCs w:val="18"/>
              </w:rPr>
              <w:br/>
              <w:t>2、项目立项是否与部门职责范围相符，属于部门履职所需（1分）</w:t>
            </w:r>
          </w:p>
        </w:tc>
      </w:tr>
      <w:tr w:rsidR="004B373E" w:rsidRPr="004B373E" w:rsidTr="004B373E">
        <w:trPr>
          <w:trHeight w:val="63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456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立项程序</w:t>
            </w:r>
            <w:r w:rsidRPr="004B373E">
              <w:rPr>
                <w:rFonts w:ascii="方正书宋简体" w:eastAsia="方正书宋简体" w:hAnsi="宋体" w:cs="宋体" w:hint="eastAsia"/>
                <w:color w:val="000000"/>
                <w:kern w:val="0"/>
                <w:szCs w:val="21"/>
              </w:rPr>
              <w:br/>
              <w:t>规范性</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2</w:t>
            </w:r>
          </w:p>
        </w:tc>
        <w:tc>
          <w:tcPr>
            <w:tcW w:w="4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1、项目是否按照规定的程序申请设立（1分）</w:t>
            </w:r>
            <w:r w:rsidRPr="004B373E">
              <w:rPr>
                <w:rFonts w:ascii="方正书宋简体" w:eastAsia="方正书宋简体" w:hAnsi="宋体" w:cs="宋体" w:hint="eastAsia"/>
                <w:color w:val="000000"/>
                <w:kern w:val="0"/>
                <w:sz w:val="18"/>
                <w:szCs w:val="18"/>
              </w:rPr>
              <w:br/>
              <w:t>2、是否经过必要的调研和集体决策（1分）</w:t>
            </w:r>
          </w:p>
        </w:tc>
      </w:tr>
      <w:tr w:rsidR="004B373E" w:rsidRPr="004B373E" w:rsidTr="004B373E">
        <w:trPr>
          <w:trHeight w:val="312"/>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456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绩效目标　</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绩效目标</w:t>
            </w:r>
            <w:r w:rsidRPr="004B373E">
              <w:rPr>
                <w:rFonts w:ascii="方正书宋简体" w:eastAsia="方正书宋简体" w:hAnsi="宋体" w:cs="宋体" w:hint="eastAsia"/>
                <w:color w:val="000000"/>
                <w:kern w:val="0"/>
                <w:szCs w:val="21"/>
              </w:rPr>
              <w:br/>
              <w:t>合理性</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2</w:t>
            </w:r>
          </w:p>
        </w:tc>
        <w:tc>
          <w:tcPr>
            <w:tcW w:w="4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1、项目是否有绩效目标（1分）</w:t>
            </w:r>
            <w:r w:rsidRPr="004B373E">
              <w:rPr>
                <w:rFonts w:ascii="方正书宋简体" w:eastAsia="方正书宋简体" w:hAnsi="宋体" w:cs="宋体" w:hint="eastAsia"/>
                <w:color w:val="000000"/>
                <w:kern w:val="0"/>
                <w:sz w:val="18"/>
                <w:szCs w:val="18"/>
              </w:rPr>
              <w:br/>
              <w:t>2、项目绩效目标与实际工作内容是否具有相关性（1分）</w:t>
            </w: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456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绩效目标</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绩效指标</w:t>
            </w:r>
            <w:r w:rsidRPr="004B373E">
              <w:rPr>
                <w:rFonts w:ascii="方正书宋简体" w:eastAsia="方正书宋简体" w:hAnsi="宋体" w:cs="宋体" w:hint="eastAsia"/>
                <w:color w:val="000000"/>
                <w:kern w:val="0"/>
                <w:szCs w:val="21"/>
              </w:rPr>
              <w:br/>
              <w:t>明确性</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2</w:t>
            </w:r>
          </w:p>
        </w:tc>
        <w:tc>
          <w:tcPr>
            <w:tcW w:w="4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1、是否将项目绩效目标细化分解为具体的绩效指标（1分）</w:t>
            </w:r>
            <w:r w:rsidRPr="004B373E">
              <w:rPr>
                <w:rFonts w:ascii="方正书宋简体" w:eastAsia="方正书宋简体" w:hAnsi="宋体" w:cs="宋体" w:hint="eastAsia"/>
                <w:color w:val="000000"/>
                <w:kern w:val="0"/>
                <w:sz w:val="18"/>
                <w:szCs w:val="18"/>
              </w:rPr>
              <w:br/>
              <w:t>2、是否通过清晰、可衡量的指标值予以体现（1分）</w:t>
            </w:r>
          </w:p>
        </w:tc>
      </w:tr>
      <w:tr w:rsidR="004B373E" w:rsidRPr="004B373E" w:rsidTr="004B373E">
        <w:trPr>
          <w:trHeight w:val="615"/>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456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资金投入</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预算编制</w:t>
            </w:r>
            <w:r w:rsidRPr="004B373E">
              <w:rPr>
                <w:rFonts w:ascii="方正书宋简体" w:eastAsia="方正书宋简体" w:hAnsi="宋体" w:cs="宋体" w:hint="eastAsia"/>
                <w:color w:val="000000"/>
                <w:kern w:val="0"/>
                <w:szCs w:val="21"/>
              </w:rPr>
              <w:br/>
              <w:t>科学性</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w:t>
            </w:r>
          </w:p>
        </w:tc>
        <w:tc>
          <w:tcPr>
            <w:tcW w:w="4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1、预算内容与项目内容是否匹配（0.5分）</w:t>
            </w:r>
            <w:r w:rsidRPr="004B373E">
              <w:rPr>
                <w:rFonts w:ascii="方正书宋简体" w:eastAsia="方正书宋简体" w:hAnsi="宋体" w:cs="宋体" w:hint="eastAsia"/>
                <w:color w:val="000000"/>
                <w:kern w:val="0"/>
                <w:sz w:val="18"/>
                <w:szCs w:val="18"/>
              </w:rPr>
              <w:br/>
              <w:t>2、预算额度测算依据是否充分，是否按照标准编制（0.5分）</w:t>
            </w: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456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资金分配</w:t>
            </w:r>
            <w:r w:rsidRPr="004B373E">
              <w:rPr>
                <w:rFonts w:ascii="方正书宋简体" w:eastAsia="方正书宋简体" w:hAnsi="宋体" w:cs="宋体" w:hint="eastAsia"/>
                <w:color w:val="000000"/>
                <w:kern w:val="0"/>
                <w:szCs w:val="21"/>
              </w:rPr>
              <w:br/>
              <w:t>合理性</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w:t>
            </w:r>
          </w:p>
        </w:tc>
        <w:tc>
          <w:tcPr>
            <w:tcW w:w="4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1、预算资金分配依据是否充分（0.5分）</w:t>
            </w:r>
            <w:r w:rsidRPr="004B373E">
              <w:rPr>
                <w:rFonts w:ascii="方正书宋简体" w:eastAsia="方正书宋简体" w:hAnsi="宋体" w:cs="宋体" w:hint="eastAsia"/>
                <w:color w:val="000000"/>
                <w:kern w:val="0"/>
                <w:sz w:val="18"/>
                <w:szCs w:val="18"/>
              </w:rPr>
              <w:br/>
              <w:t>2、资金分配额度是否合理，与项目单位或地方实际是否相适应（0.5分）</w:t>
            </w: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456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p>
        </w:tc>
      </w:tr>
      <w:tr w:rsidR="004B373E" w:rsidRPr="004B373E" w:rsidTr="004B373E">
        <w:trPr>
          <w:trHeight w:val="660"/>
        </w:trPr>
        <w:tc>
          <w:tcPr>
            <w:tcW w:w="1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过程</w:t>
            </w:r>
          </w:p>
        </w:tc>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资金管理</w:t>
            </w:r>
          </w:p>
        </w:tc>
        <w:tc>
          <w:tcPr>
            <w:tcW w:w="1720" w:type="dxa"/>
            <w:tcBorders>
              <w:top w:val="nil"/>
              <w:left w:val="nil"/>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资金到位率</w:t>
            </w:r>
          </w:p>
        </w:tc>
        <w:tc>
          <w:tcPr>
            <w:tcW w:w="540" w:type="dxa"/>
            <w:tcBorders>
              <w:top w:val="nil"/>
              <w:left w:val="nil"/>
              <w:bottom w:val="single" w:sz="4" w:space="0" w:color="auto"/>
              <w:right w:val="single" w:sz="4" w:space="0" w:color="auto"/>
            </w:tcBorders>
            <w:shd w:val="clear" w:color="000000" w:fill="FFFFFF"/>
            <w:vAlign w:val="center"/>
            <w:hideMark/>
          </w:tcPr>
          <w:p w:rsidR="004B373E" w:rsidRPr="004B373E" w:rsidRDefault="009F25A2" w:rsidP="004B373E">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560" w:type="dxa"/>
            <w:tcBorders>
              <w:top w:val="nil"/>
              <w:left w:val="nil"/>
              <w:bottom w:val="single" w:sz="4" w:space="0" w:color="auto"/>
              <w:right w:val="single" w:sz="4" w:space="0" w:color="auto"/>
            </w:tcBorders>
            <w:shd w:val="clear" w:color="000000" w:fill="FFFFFF"/>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资金到位率=（实际到位资金/预算资金）×100%。（</w:t>
            </w:r>
            <w:r w:rsidR="009F25A2">
              <w:rPr>
                <w:rFonts w:ascii="方正书宋简体" w:eastAsia="方正书宋简体" w:hAnsi="宋体" w:cs="宋体" w:hint="eastAsia"/>
                <w:color w:val="000000"/>
                <w:kern w:val="0"/>
                <w:sz w:val="18"/>
                <w:szCs w:val="18"/>
              </w:rPr>
              <w:t>4</w:t>
            </w:r>
            <w:r w:rsidRPr="004B373E">
              <w:rPr>
                <w:rFonts w:ascii="方正书宋简体" w:eastAsia="方正书宋简体" w:hAnsi="宋体" w:cs="宋体" w:hint="eastAsia"/>
                <w:color w:val="000000"/>
                <w:kern w:val="0"/>
                <w:sz w:val="18"/>
                <w:szCs w:val="18"/>
              </w:rPr>
              <w:t>分）</w:t>
            </w:r>
          </w:p>
        </w:tc>
      </w:tr>
      <w:tr w:rsidR="004B373E" w:rsidRPr="004B373E" w:rsidTr="004B373E">
        <w:trPr>
          <w:trHeight w:val="81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tcBorders>
              <w:top w:val="nil"/>
              <w:left w:val="nil"/>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预算执行率</w:t>
            </w:r>
          </w:p>
        </w:tc>
        <w:tc>
          <w:tcPr>
            <w:tcW w:w="540" w:type="dxa"/>
            <w:tcBorders>
              <w:top w:val="nil"/>
              <w:left w:val="nil"/>
              <w:bottom w:val="single" w:sz="4" w:space="0" w:color="auto"/>
              <w:right w:val="single" w:sz="4" w:space="0" w:color="auto"/>
            </w:tcBorders>
            <w:shd w:val="clear" w:color="000000" w:fill="FFFFFF"/>
            <w:vAlign w:val="center"/>
            <w:hideMark/>
          </w:tcPr>
          <w:p w:rsidR="004B373E" w:rsidRPr="004B373E" w:rsidRDefault="009F25A2" w:rsidP="004B373E">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560" w:type="dxa"/>
            <w:tcBorders>
              <w:top w:val="nil"/>
              <w:left w:val="nil"/>
              <w:bottom w:val="single" w:sz="4" w:space="0" w:color="auto"/>
              <w:right w:val="single" w:sz="4" w:space="0" w:color="auto"/>
            </w:tcBorders>
            <w:shd w:val="clear" w:color="000000" w:fill="FFFFFF"/>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预算资金执行率=（下拨至项目最终用款单位的资金额度÷项目年度预算安排资金）×100%，按比例扣分（</w:t>
            </w:r>
            <w:r w:rsidR="009F25A2">
              <w:rPr>
                <w:rFonts w:ascii="方正书宋简体" w:eastAsia="方正书宋简体" w:hAnsi="宋体" w:cs="宋体" w:hint="eastAsia"/>
                <w:color w:val="000000"/>
                <w:kern w:val="0"/>
                <w:sz w:val="18"/>
                <w:szCs w:val="18"/>
              </w:rPr>
              <w:t>4</w:t>
            </w:r>
            <w:r w:rsidRPr="004B373E">
              <w:rPr>
                <w:rFonts w:ascii="方正书宋简体" w:eastAsia="方正书宋简体" w:hAnsi="宋体" w:cs="宋体" w:hint="eastAsia"/>
                <w:color w:val="000000"/>
                <w:kern w:val="0"/>
                <w:sz w:val="18"/>
                <w:szCs w:val="18"/>
              </w:rPr>
              <w:t>分）</w:t>
            </w: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资金管理</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资金使用</w:t>
            </w:r>
            <w:r w:rsidRPr="004B373E">
              <w:rPr>
                <w:rFonts w:ascii="方正书宋简体" w:eastAsia="方正书宋简体" w:hAnsi="宋体" w:cs="宋体" w:hint="eastAsia"/>
                <w:color w:val="000000"/>
                <w:kern w:val="0"/>
                <w:szCs w:val="21"/>
              </w:rPr>
              <w:br/>
              <w:t>合规性</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9F25A2" w:rsidP="004B373E">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1、是否符合国家财经法规和财务管理制度以及有关专项资金管理办法的规定（</w:t>
            </w:r>
            <w:r w:rsidR="009F25A2">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r w:rsidRPr="004B373E">
              <w:rPr>
                <w:rFonts w:ascii="方正书宋简体" w:eastAsia="方正书宋简体" w:hAnsi="宋体" w:cs="宋体" w:hint="eastAsia"/>
                <w:color w:val="000000"/>
                <w:kern w:val="0"/>
                <w:sz w:val="18"/>
                <w:szCs w:val="18"/>
              </w:rPr>
              <w:br/>
              <w:t>2、资金的拨付是否有完整的审批程序和手续（</w:t>
            </w:r>
            <w:r w:rsidR="009F25A2">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p>
        </w:tc>
      </w:tr>
      <w:tr w:rsidR="004B373E" w:rsidRPr="004B373E" w:rsidTr="004B373E">
        <w:trPr>
          <w:trHeight w:val="9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456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组织实施</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管理制度</w:t>
            </w:r>
            <w:r w:rsidRPr="004B373E">
              <w:rPr>
                <w:rFonts w:ascii="方正书宋简体" w:eastAsia="方正书宋简体" w:hAnsi="宋体" w:cs="宋体" w:hint="eastAsia"/>
                <w:color w:val="000000"/>
                <w:kern w:val="0"/>
                <w:szCs w:val="21"/>
              </w:rPr>
              <w:br/>
              <w:t>健全性</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9F25A2" w:rsidP="004B373E">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1、是否已制定或具有相应的财务和业务管理制度（</w:t>
            </w:r>
            <w:r w:rsidR="009F25A2">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r w:rsidRPr="004B373E">
              <w:rPr>
                <w:rFonts w:ascii="方正书宋简体" w:eastAsia="方正书宋简体" w:hAnsi="宋体" w:cs="宋体" w:hint="eastAsia"/>
                <w:color w:val="000000"/>
                <w:kern w:val="0"/>
                <w:sz w:val="18"/>
                <w:szCs w:val="18"/>
              </w:rPr>
              <w:br/>
              <w:t>2、财务和业务管理制度是否合法、合规、完整（</w:t>
            </w:r>
            <w:r w:rsidR="009F25A2">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p>
        </w:tc>
      </w:tr>
      <w:tr w:rsidR="004B373E" w:rsidRPr="004B373E" w:rsidTr="004B373E">
        <w:trPr>
          <w:trHeight w:val="63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456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p>
        </w:tc>
      </w:tr>
      <w:tr w:rsidR="004B373E" w:rsidRPr="004B373E" w:rsidTr="004B373E">
        <w:trPr>
          <w:trHeight w:val="390"/>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制度执行</w:t>
            </w:r>
            <w:r w:rsidRPr="004B373E">
              <w:rPr>
                <w:rFonts w:ascii="方正书宋简体" w:eastAsia="方正书宋简体" w:hAnsi="宋体" w:cs="宋体" w:hint="eastAsia"/>
                <w:color w:val="000000"/>
                <w:kern w:val="0"/>
                <w:szCs w:val="21"/>
              </w:rPr>
              <w:br/>
              <w:t>有效性</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9F25A2" w:rsidP="004B373E">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1、是否遵守相关法律法规和相关管理规定（</w:t>
            </w:r>
            <w:r w:rsidR="009F25A2">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r w:rsidRPr="004B373E">
              <w:rPr>
                <w:rFonts w:ascii="方正书宋简体" w:eastAsia="方正书宋简体" w:hAnsi="宋体" w:cs="宋体" w:hint="eastAsia"/>
                <w:color w:val="000000"/>
                <w:kern w:val="0"/>
                <w:sz w:val="18"/>
                <w:szCs w:val="18"/>
              </w:rPr>
              <w:br/>
              <w:t>2、项目合同书、验收报告、技术鉴定等资料是否齐全并及时归档（</w:t>
            </w:r>
            <w:r w:rsidR="009F25A2">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p>
        </w:tc>
      </w:tr>
      <w:tr w:rsidR="004B373E" w:rsidRPr="004B373E" w:rsidTr="004B373E">
        <w:trPr>
          <w:trHeight w:val="435"/>
        </w:trPr>
        <w:tc>
          <w:tcPr>
            <w:tcW w:w="10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50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172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54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Cs w:val="21"/>
              </w:rPr>
            </w:pPr>
          </w:p>
        </w:tc>
        <w:tc>
          <w:tcPr>
            <w:tcW w:w="4560" w:type="dxa"/>
            <w:vMerge/>
            <w:tcBorders>
              <w:top w:val="nil"/>
              <w:left w:val="single" w:sz="4" w:space="0" w:color="auto"/>
              <w:bottom w:val="single" w:sz="4" w:space="0" w:color="auto"/>
              <w:right w:val="single" w:sz="4" w:space="0" w:color="auto"/>
            </w:tcBorders>
            <w:vAlign w:val="center"/>
            <w:hideMark/>
          </w:tcPr>
          <w:p w:rsidR="004B373E" w:rsidRPr="004B373E" w:rsidRDefault="004B373E" w:rsidP="004B373E">
            <w:pPr>
              <w:widowControl/>
              <w:jc w:val="left"/>
              <w:rPr>
                <w:rFonts w:ascii="方正书宋简体" w:eastAsia="方正书宋简体" w:hAnsi="宋体" w:cs="宋体"/>
                <w:color w:val="000000"/>
                <w:kern w:val="0"/>
                <w:sz w:val="18"/>
                <w:szCs w:val="18"/>
              </w:rPr>
            </w:pPr>
          </w:p>
        </w:tc>
      </w:tr>
      <w:tr w:rsidR="004B373E" w:rsidRPr="004B373E" w:rsidTr="004B373E">
        <w:trPr>
          <w:trHeight w:val="735"/>
        </w:trPr>
        <w:tc>
          <w:tcPr>
            <w:tcW w:w="1020" w:type="dxa"/>
            <w:tcBorders>
              <w:top w:val="single" w:sz="8" w:space="0" w:color="auto"/>
              <w:left w:val="single" w:sz="8" w:space="0" w:color="auto"/>
              <w:bottom w:val="nil"/>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lastRenderedPageBreak/>
              <w:t>产出</w:t>
            </w:r>
          </w:p>
        </w:tc>
        <w:tc>
          <w:tcPr>
            <w:tcW w:w="1500" w:type="dxa"/>
            <w:tcBorders>
              <w:top w:val="single" w:sz="8" w:space="0" w:color="auto"/>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产出数量</w:t>
            </w:r>
          </w:p>
        </w:tc>
        <w:tc>
          <w:tcPr>
            <w:tcW w:w="1720" w:type="dxa"/>
            <w:tcBorders>
              <w:top w:val="single" w:sz="8" w:space="0" w:color="auto"/>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办公大楼物业管理面积数22000平方米</w:t>
            </w:r>
          </w:p>
        </w:tc>
        <w:tc>
          <w:tcPr>
            <w:tcW w:w="540" w:type="dxa"/>
            <w:tcBorders>
              <w:top w:val="single" w:sz="8" w:space="0" w:color="auto"/>
              <w:left w:val="nil"/>
              <w:bottom w:val="single" w:sz="8" w:space="0" w:color="auto"/>
              <w:right w:val="single" w:sz="8" w:space="0" w:color="auto"/>
            </w:tcBorders>
            <w:shd w:val="clear" w:color="000000" w:fill="FFFFFF"/>
            <w:vAlign w:val="center"/>
            <w:hideMark/>
          </w:tcPr>
          <w:p w:rsidR="004B373E" w:rsidRPr="004B373E" w:rsidRDefault="009F25A2" w:rsidP="004B373E">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1</w:t>
            </w:r>
            <w:r w:rsidR="004B373E" w:rsidRPr="004B373E">
              <w:rPr>
                <w:rFonts w:ascii="方正书宋简体" w:eastAsia="方正书宋简体" w:hAnsi="宋体" w:cs="宋体" w:hint="eastAsia"/>
                <w:color w:val="000000"/>
                <w:kern w:val="0"/>
                <w:szCs w:val="21"/>
              </w:rPr>
              <w:t>5</w:t>
            </w:r>
          </w:p>
        </w:tc>
        <w:tc>
          <w:tcPr>
            <w:tcW w:w="4560" w:type="dxa"/>
            <w:tcBorders>
              <w:top w:val="single" w:sz="8" w:space="0" w:color="auto"/>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物业管理面积达到22000平方米得</w:t>
            </w:r>
            <w:r w:rsidR="009F25A2">
              <w:rPr>
                <w:rFonts w:ascii="方正书宋简体" w:eastAsia="方正书宋简体" w:hAnsi="宋体" w:cs="宋体" w:hint="eastAsia"/>
                <w:color w:val="000000"/>
                <w:kern w:val="0"/>
                <w:szCs w:val="21"/>
              </w:rPr>
              <w:t>1</w:t>
            </w:r>
            <w:r w:rsidRPr="004B373E">
              <w:rPr>
                <w:rFonts w:ascii="方正书宋简体" w:eastAsia="方正书宋简体" w:hAnsi="宋体" w:cs="宋体" w:hint="eastAsia"/>
                <w:color w:val="000000"/>
                <w:kern w:val="0"/>
                <w:szCs w:val="21"/>
              </w:rPr>
              <w:t>5分，否则按管理面积与总面积的比例*</w:t>
            </w:r>
            <w:r w:rsidR="009F25A2">
              <w:rPr>
                <w:rFonts w:ascii="方正书宋简体" w:eastAsia="方正书宋简体" w:hAnsi="宋体" w:cs="宋体" w:hint="eastAsia"/>
                <w:color w:val="000000"/>
                <w:kern w:val="0"/>
                <w:szCs w:val="21"/>
              </w:rPr>
              <w:t>1</w:t>
            </w:r>
            <w:r w:rsidRPr="004B373E">
              <w:rPr>
                <w:rFonts w:ascii="方正书宋简体" w:eastAsia="方正书宋简体" w:hAnsi="宋体" w:cs="宋体" w:hint="eastAsia"/>
                <w:color w:val="000000"/>
                <w:kern w:val="0"/>
                <w:szCs w:val="21"/>
              </w:rPr>
              <w:t>5分</w:t>
            </w:r>
          </w:p>
        </w:tc>
      </w:tr>
      <w:tr w:rsidR="004B373E" w:rsidRPr="004B373E" w:rsidTr="004B373E">
        <w:trPr>
          <w:trHeight w:val="735"/>
        </w:trPr>
        <w:tc>
          <w:tcPr>
            <w:tcW w:w="1020" w:type="dxa"/>
            <w:tcBorders>
              <w:top w:val="nil"/>
              <w:left w:val="single" w:sz="8" w:space="0" w:color="auto"/>
              <w:bottom w:val="nil"/>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p>
        </w:tc>
        <w:tc>
          <w:tcPr>
            <w:tcW w:w="150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产出质量</w:t>
            </w:r>
          </w:p>
        </w:tc>
        <w:tc>
          <w:tcPr>
            <w:tcW w:w="172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按照合同约定完成清洁保卫工作及时性</w:t>
            </w:r>
          </w:p>
        </w:tc>
        <w:tc>
          <w:tcPr>
            <w:tcW w:w="54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15</w:t>
            </w:r>
          </w:p>
        </w:tc>
        <w:tc>
          <w:tcPr>
            <w:tcW w:w="456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按合同保质完成得</w:t>
            </w:r>
            <w:r w:rsidR="00FD42BA">
              <w:rPr>
                <w:rFonts w:ascii="方正书宋简体" w:eastAsia="方正书宋简体" w:hAnsi="宋体" w:cs="宋体" w:hint="eastAsia"/>
                <w:color w:val="000000"/>
                <w:kern w:val="0"/>
                <w:szCs w:val="21"/>
              </w:rPr>
              <w:t>1</w:t>
            </w:r>
            <w:r w:rsidRPr="004B373E">
              <w:rPr>
                <w:rFonts w:ascii="方正书宋简体" w:eastAsia="方正书宋简体" w:hAnsi="宋体" w:cs="宋体" w:hint="eastAsia"/>
                <w:color w:val="000000"/>
                <w:kern w:val="0"/>
                <w:szCs w:val="21"/>
              </w:rPr>
              <w:t>5分，否则酌情扣分</w:t>
            </w:r>
          </w:p>
        </w:tc>
      </w:tr>
      <w:tr w:rsidR="004B373E" w:rsidRPr="004B373E" w:rsidTr="004B373E">
        <w:trPr>
          <w:trHeight w:val="525"/>
        </w:trPr>
        <w:tc>
          <w:tcPr>
            <w:tcW w:w="1020" w:type="dxa"/>
            <w:tcBorders>
              <w:top w:val="nil"/>
              <w:left w:val="single" w:sz="8" w:space="0" w:color="auto"/>
              <w:bottom w:val="nil"/>
              <w:right w:val="single" w:sz="8" w:space="0" w:color="auto"/>
            </w:tcBorders>
            <w:shd w:val="clear" w:color="000000" w:fill="FFFFFF"/>
            <w:vAlign w:val="center"/>
            <w:hideMark/>
          </w:tcPr>
          <w:p w:rsidR="004B373E" w:rsidRPr="004B373E" w:rsidRDefault="004B373E" w:rsidP="004B373E">
            <w:pPr>
              <w:widowControl/>
              <w:jc w:val="left"/>
              <w:rPr>
                <w:rFonts w:ascii="宋体" w:hAnsi="宋体" w:cs="宋体"/>
                <w:color w:val="000000"/>
                <w:kern w:val="0"/>
                <w:sz w:val="22"/>
                <w:szCs w:val="22"/>
              </w:rPr>
            </w:pPr>
            <w:r w:rsidRPr="004B373E">
              <w:rPr>
                <w:rFonts w:ascii="宋体" w:hAnsi="宋体" w:cs="宋体" w:hint="eastAsia"/>
                <w:color w:val="000000"/>
                <w:kern w:val="0"/>
                <w:sz w:val="22"/>
                <w:szCs w:val="22"/>
              </w:rPr>
              <w:t xml:space="preserve">　</w:t>
            </w:r>
          </w:p>
        </w:tc>
        <w:tc>
          <w:tcPr>
            <w:tcW w:w="150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产出时效</w:t>
            </w:r>
          </w:p>
        </w:tc>
        <w:tc>
          <w:tcPr>
            <w:tcW w:w="172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物业服务时间2021年12月31日</w:t>
            </w:r>
          </w:p>
        </w:tc>
        <w:tc>
          <w:tcPr>
            <w:tcW w:w="54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5</w:t>
            </w:r>
          </w:p>
        </w:tc>
        <w:tc>
          <w:tcPr>
            <w:tcW w:w="456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完成服务时间得5分，否则按服务月份与全年比例*5分</w:t>
            </w:r>
          </w:p>
        </w:tc>
      </w:tr>
      <w:tr w:rsidR="004B373E" w:rsidRPr="004B373E" w:rsidTr="004B373E">
        <w:trPr>
          <w:trHeight w:val="525"/>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4B373E" w:rsidRPr="004B373E" w:rsidRDefault="004B373E" w:rsidP="004B373E">
            <w:pPr>
              <w:widowControl/>
              <w:jc w:val="left"/>
              <w:rPr>
                <w:rFonts w:ascii="宋体" w:hAnsi="宋体" w:cs="宋体"/>
                <w:color w:val="000000"/>
                <w:kern w:val="0"/>
                <w:sz w:val="22"/>
                <w:szCs w:val="22"/>
              </w:rPr>
            </w:pPr>
            <w:r w:rsidRPr="004B373E">
              <w:rPr>
                <w:rFonts w:ascii="宋体" w:hAnsi="宋体" w:cs="宋体" w:hint="eastAsia"/>
                <w:color w:val="000000"/>
                <w:kern w:val="0"/>
                <w:sz w:val="22"/>
                <w:szCs w:val="22"/>
              </w:rPr>
              <w:t xml:space="preserve">　</w:t>
            </w:r>
          </w:p>
        </w:tc>
        <w:tc>
          <w:tcPr>
            <w:tcW w:w="150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产出成本</w:t>
            </w:r>
          </w:p>
        </w:tc>
        <w:tc>
          <w:tcPr>
            <w:tcW w:w="172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办公场所每平方成本63（元）</w:t>
            </w:r>
          </w:p>
        </w:tc>
        <w:tc>
          <w:tcPr>
            <w:tcW w:w="54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5</w:t>
            </w:r>
          </w:p>
        </w:tc>
        <w:tc>
          <w:tcPr>
            <w:tcW w:w="456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控制成本支出上下浮动5%内得5分，超过1个百分点扣减1分，扣完为止</w:t>
            </w:r>
          </w:p>
        </w:tc>
      </w:tr>
      <w:tr w:rsidR="004B373E" w:rsidRPr="004B373E" w:rsidTr="004B373E">
        <w:trPr>
          <w:trHeight w:val="285"/>
        </w:trPr>
        <w:tc>
          <w:tcPr>
            <w:tcW w:w="1020" w:type="dxa"/>
            <w:tcBorders>
              <w:top w:val="nil"/>
              <w:left w:val="single" w:sz="8" w:space="0" w:color="auto"/>
              <w:bottom w:val="nil"/>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效益</w:t>
            </w:r>
          </w:p>
        </w:tc>
        <w:tc>
          <w:tcPr>
            <w:tcW w:w="150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经济效益　</w:t>
            </w:r>
          </w:p>
        </w:tc>
        <w:tc>
          <w:tcPr>
            <w:tcW w:w="172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无</w:t>
            </w:r>
          </w:p>
        </w:tc>
        <w:tc>
          <w:tcPr>
            <w:tcW w:w="54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　</w:t>
            </w:r>
          </w:p>
        </w:tc>
        <w:tc>
          <w:tcPr>
            <w:tcW w:w="456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　</w:t>
            </w:r>
          </w:p>
        </w:tc>
      </w:tr>
      <w:tr w:rsidR="004B373E" w:rsidRPr="004B373E" w:rsidTr="004B373E">
        <w:trPr>
          <w:trHeight w:val="975"/>
        </w:trPr>
        <w:tc>
          <w:tcPr>
            <w:tcW w:w="1020" w:type="dxa"/>
            <w:tcBorders>
              <w:top w:val="nil"/>
              <w:left w:val="single" w:sz="8" w:space="0" w:color="auto"/>
              <w:bottom w:val="nil"/>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p>
        </w:tc>
        <w:tc>
          <w:tcPr>
            <w:tcW w:w="150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社会效益</w:t>
            </w:r>
          </w:p>
        </w:tc>
        <w:tc>
          <w:tcPr>
            <w:tcW w:w="1720" w:type="dxa"/>
            <w:tcBorders>
              <w:top w:val="nil"/>
              <w:left w:val="nil"/>
              <w:bottom w:val="single" w:sz="8" w:space="0" w:color="auto"/>
              <w:right w:val="single" w:sz="8" w:space="0" w:color="auto"/>
            </w:tcBorders>
            <w:shd w:val="clear" w:color="000000" w:fill="FFFFFF"/>
            <w:vAlign w:val="center"/>
            <w:hideMark/>
          </w:tcPr>
          <w:p w:rsidR="004764DA" w:rsidRDefault="004764DA" w:rsidP="004764DA">
            <w:pPr>
              <w:widowControl/>
              <w:jc w:val="center"/>
              <w:rPr>
                <w:rFonts w:ascii="黑体" w:eastAsia="黑体" w:hAnsi="黑体"/>
                <w:color w:val="000000"/>
                <w:sz w:val="20"/>
                <w:szCs w:val="20"/>
              </w:rPr>
            </w:pPr>
            <w:r>
              <w:rPr>
                <w:rFonts w:ascii="黑体" w:eastAsia="黑体" w:hAnsi="黑体" w:hint="eastAsia"/>
                <w:color w:val="000000"/>
                <w:sz w:val="20"/>
                <w:szCs w:val="20"/>
              </w:rPr>
              <w:t>通过物业管理保障大楼正常运转，提升服务形象</w:t>
            </w:r>
          </w:p>
          <w:p w:rsidR="004B373E" w:rsidRPr="004764DA" w:rsidRDefault="004B373E" w:rsidP="004B373E">
            <w:pPr>
              <w:widowControl/>
              <w:jc w:val="center"/>
              <w:rPr>
                <w:rFonts w:ascii="黑体" w:eastAsia="黑体" w:hAnsi="黑体" w:cs="宋体"/>
                <w:color w:val="000000"/>
                <w:kern w:val="0"/>
                <w:sz w:val="20"/>
                <w:szCs w:val="20"/>
              </w:rPr>
            </w:pPr>
          </w:p>
        </w:tc>
        <w:tc>
          <w:tcPr>
            <w:tcW w:w="54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w:t>
            </w:r>
            <w:r w:rsidR="009F25A2">
              <w:rPr>
                <w:rFonts w:ascii="方正书宋简体" w:eastAsia="方正书宋简体" w:hAnsi="宋体" w:cs="宋体" w:hint="eastAsia"/>
                <w:color w:val="000000"/>
                <w:kern w:val="0"/>
                <w:szCs w:val="21"/>
              </w:rPr>
              <w:t>0</w:t>
            </w:r>
          </w:p>
        </w:tc>
        <w:tc>
          <w:tcPr>
            <w:tcW w:w="4560" w:type="dxa"/>
            <w:tcBorders>
              <w:top w:val="nil"/>
              <w:left w:val="nil"/>
              <w:bottom w:val="single" w:sz="8" w:space="0" w:color="auto"/>
              <w:right w:val="single" w:sz="8" w:space="0" w:color="auto"/>
            </w:tcBorders>
            <w:shd w:val="clear" w:color="000000" w:fill="FFFFFF"/>
            <w:vAlign w:val="center"/>
            <w:hideMark/>
          </w:tcPr>
          <w:p w:rsidR="004B373E" w:rsidRPr="004B373E" w:rsidRDefault="004764DA" w:rsidP="00FD42BA">
            <w:pPr>
              <w:widowControl/>
              <w:rPr>
                <w:rFonts w:ascii="方正书宋简体" w:eastAsia="方正书宋简体" w:hAnsi="宋体" w:cs="宋体"/>
                <w:color w:val="000000"/>
                <w:kern w:val="0"/>
                <w:szCs w:val="21"/>
              </w:rPr>
            </w:pPr>
            <w:r w:rsidRPr="004764DA">
              <w:rPr>
                <w:rFonts w:ascii="方正书宋简体" w:eastAsia="方正书宋简体" w:hAnsi="宋体" w:cs="宋体" w:hint="eastAsia"/>
                <w:color w:val="000000"/>
                <w:kern w:val="0"/>
                <w:szCs w:val="21"/>
              </w:rPr>
              <w:t>提升服务形象得1</w:t>
            </w:r>
            <w:r>
              <w:rPr>
                <w:rFonts w:ascii="方正书宋简体" w:eastAsia="方正书宋简体" w:hAnsi="宋体" w:cs="宋体" w:hint="eastAsia"/>
                <w:color w:val="000000"/>
                <w:kern w:val="0"/>
                <w:szCs w:val="21"/>
              </w:rPr>
              <w:t>0</w:t>
            </w:r>
            <w:r w:rsidRPr="004764DA">
              <w:rPr>
                <w:rFonts w:ascii="方正书宋简体" w:eastAsia="方正书宋简体" w:hAnsi="宋体" w:cs="宋体" w:hint="eastAsia"/>
                <w:color w:val="000000"/>
                <w:kern w:val="0"/>
                <w:szCs w:val="21"/>
              </w:rPr>
              <w:t>分，有一处脏乱差扣1分，扣完为止</w:t>
            </w:r>
          </w:p>
        </w:tc>
      </w:tr>
      <w:tr w:rsidR="004B373E" w:rsidRPr="004B373E" w:rsidTr="004B373E">
        <w:trPr>
          <w:trHeight w:val="285"/>
        </w:trPr>
        <w:tc>
          <w:tcPr>
            <w:tcW w:w="1020" w:type="dxa"/>
            <w:tcBorders>
              <w:top w:val="nil"/>
              <w:left w:val="single" w:sz="8" w:space="0" w:color="auto"/>
              <w:bottom w:val="nil"/>
              <w:right w:val="single" w:sz="8" w:space="0" w:color="auto"/>
            </w:tcBorders>
            <w:shd w:val="clear" w:color="000000" w:fill="FFFFFF"/>
            <w:vAlign w:val="center"/>
            <w:hideMark/>
          </w:tcPr>
          <w:p w:rsidR="004B373E" w:rsidRPr="004B373E" w:rsidRDefault="004B373E" w:rsidP="004B373E">
            <w:pPr>
              <w:widowControl/>
              <w:jc w:val="left"/>
              <w:rPr>
                <w:rFonts w:ascii="宋体" w:hAnsi="宋体" w:cs="宋体"/>
                <w:color w:val="000000"/>
                <w:kern w:val="0"/>
                <w:sz w:val="22"/>
                <w:szCs w:val="22"/>
              </w:rPr>
            </w:pPr>
            <w:r w:rsidRPr="004B373E">
              <w:rPr>
                <w:rFonts w:ascii="宋体" w:hAnsi="宋体" w:cs="宋体" w:hint="eastAsia"/>
                <w:color w:val="000000"/>
                <w:kern w:val="0"/>
                <w:sz w:val="22"/>
                <w:szCs w:val="22"/>
              </w:rPr>
              <w:t xml:space="preserve">　</w:t>
            </w:r>
          </w:p>
        </w:tc>
        <w:tc>
          <w:tcPr>
            <w:tcW w:w="150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生态效益</w:t>
            </w:r>
          </w:p>
        </w:tc>
        <w:tc>
          <w:tcPr>
            <w:tcW w:w="172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无</w:t>
            </w:r>
          </w:p>
        </w:tc>
        <w:tc>
          <w:tcPr>
            <w:tcW w:w="54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　</w:t>
            </w:r>
          </w:p>
        </w:tc>
        <w:tc>
          <w:tcPr>
            <w:tcW w:w="456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　</w:t>
            </w:r>
          </w:p>
        </w:tc>
      </w:tr>
      <w:tr w:rsidR="004B373E" w:rsidRPr="004B373E" w:rsidTr="004B373E">
        <w:trPr>
          <w:trHeight w:val="495"/>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4B373E" w:rsidRPr="004B373E" w:rsidRDefault="004B373E" w:rsidP="004B373E">
            <w:pPr>
              <w:widowControl/>
              <w:jc w:val="left"/>
              <w:rPr>
                <w:rFonts w:ascii="宋体" w:hAnsi="宋体" w:cs="宋体"/>
                <w:color w:val="000000"/>
                <w:kern w:val="0"/>
                <w:sz w:val="22"/>
                <w:szCs w:val="22"/>
              </w:rPr>
            </w:pPr>
            <w:r w:rsidRPr="004B373E">
              <w:rPr>
                <w:rFonts w:ascii="宋体" w:hAnsi="宋体" w:cs="宋体" w:hint="eastAsia"/>
                <w:color w:val="000000"/>
                <w:kern w:val="0"/>
                <w:sz w:val="22"/>
                <w:szCs w:val="22"/>
              </w:rPr>
              <w:t xml:space="preserve">　</w:t>
            </w:r>
          </w:p>
        </w:tc>
        <w:tc>
          <w:tcPr>
            <w:tcW w:w="150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可持续效益</w:t>
            </w:r>
          </w:p>
        </w:tc>
        <w:tc>
          <w:tcPr>
            <w:tcW w:w="172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办公大楼持续正常运转</w:t>
            </w:r>
          </w:p>
        </w:tc>
        <w:tc>
          <w:tcPr>
            <w:tcW w:w="54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w:t>
            </w:r>
            <w:r w:rsidR="009F25A2">
              <w:rPr>
                <w:rFonts w:ascii="方正书宋简体" w:eastAsia="方正书宋简体" w:hAnsi="宋体" w:cs="宋体" w:hint="eastAsia"/>
                <w:color w:val="000000"/>
                <w:kern w:val="0"/>
                <w:szCs w:val="21"/>
              </w:rPr>
              <w:t>0</w:t>
            </w:r>
          </w:p>
        </w:tc>
        <w:tc>
          <w:tcPr>
            <w:tcW w:w="4560" w:type="dxa"/>
            <w:tcBorders>
              <w:top w:val="nil"/>
              <w:left w:val="nil"/>
              <w:bottom w:val="single" w:sz="8" w:space="0" w:color="auto"/>
              <w:right w:val="single" w:sz="8" w:space="0" w:color="auto"/>
            </w:tcBorders>
            <w:shd w:val="clear" w:color="000000" w:fill="FFFFFF"/>
            <w:vAlign w:val="center"/>
            <w:hideMark/>
          </w:tcPr>
          <w:p w:rsidR="004B373E" w:rsidRPr="004B373E" w:rsidRDefault="004764DA" w:rsidP="00FD42BA">
            <w:pPr>
              <w:widowControl/>
              <w:rPr>
                <w:rFonts w:ascii="方正书宋简体" w:eastAsia="方正书宋简体" w:hAnsi="宋体" w:cs="宋体"/>
                <w:color w:val="000000"/>
                <w:kern w:val="0"/>
                <w:szCs w:val="21"/>
              </w:rPr>
            </w:pPr>
            <w:r w:rsidRPr="004764DA">
              <w:rPr>
                <w:rFonts w:ascii="方正书宋简体" w:eastAsia="方正书宋简体" w:hAnsi="宋体" w:cs="宋体" w:hint="eastAsia"/>
                <w:color w:val="000000"/>
                <w:kern w:val="0"/>
                <w:szCs w:val="21"/>
              </w:rPr>
              <w:t>持续正常运转得10分，有一次因停电停水等停止运转扣1分，扣完为止</w:t>
            </w:r>
          </w:p>
        </w:tc>
      </w:tr>
      <w:tr w:rsidR="004B373E" w:rsidRPr="004B373E" w:rsidTr="004B373E">
        <w:trPr>
          <w:trHeight w:val="525"/>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满意度10</w:t>
            </w:r>
          </w:p>
        </w:tc>
        <w:tc>
          <w:tcPr>
            <w:tcW w:w="150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社会公众或服务对象满意度</w:t>
            </w:r>
          </w:p>
        </w:tc>
        <w:tc>
          <w:tcPr>
            <w:tcW w:w="172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4B373E">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干部职工满意度90%</w:t>
            </w:r>
          </w:p>
        </w:tc>
        <w:tc>
          <w:tcPr>
            <w:tcW w:w="540" w:type="dxa"/>
            <w:tcBorders>
              <w:top w:val="nil"/>
              <w:left w:val="nil"/>
              <w:bottom w:val="single" w:sz="8" w:space="0" w:color="auto"/>
              <w:right w:val="single" w:sz="8" w:space="0" w:color="auto"/>
            </w:tcBorders>
            <w:shd w:val="clear" w:color="000000" w:fill="FFFFFF"/>
            <w:vAlign w:val="center"/>
            <w:hideMark/>
          </w:tcPr>
          <w:p w:rsidR="004B373E" w:rsidRPr="004B373E" w:rsidRDefault="009F25A2" w:rsidP="004B373E">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10</w:t>
            </w:r>
          </w:p>
        </w:tc>
        <w:tc>
          <w:tcPr>
            <w:tcW w:w="4560" w:type="dxa"/>
            <w:tcBorders>
              <w:top w:val="nil"/>
              <w:left w:val="nil"/>
              <w:bottom w:val="single" w:sz="8" w:space="0" w:color="auto"/>
              <w:right w:val="single" w:sz="8" w:space="0" w:color="auto"/>
            </w:tcBorders>
            <w:shd w:val="clear" w:color="000000" w:fill="FFFFFF"/>
            <w:vAlign w:val="center"/>
            <w:hideMark/>
          </w:tcPr>
          <w:p w:rsidR="004B373E" w:rsidRPr="004B373E" w:rsidRDefault="004B373E" w:rsidP="00FD42BA">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满意度达90%以上得</w:t>
            </w:r>
            <w:r w:rsidR="009F25A2">
              <w:rPr>
                <w:rFonts w:ascii="方正书宋简体" w:eastAsia="方正书宋简体" w:hAnsi="宋体" w:cs="宋体" w:hint="eastAsia"/>
                <w:color w:val="000000"/>
                <w:kern w:val="0"/>
                <w:szCs w:val="21"/>
              </w:rPr>
              <w:t>10</w:t>
            </w:r>
            <w:r w:rsidRPr="004B373E">
              <w:rPr>
                <w:rFonts w:ascii="方正书宋简体" w:eastAsia="方正书宋简体" w:hAnsi="宋体" w:cs="宋体" w:hint="eastAsia"/>
                <w:color w:val="000000"/>
                <w:kern w:val="0"/>
                <w:szCs w:val="21"/>
              </w:rPr>
              <w:t>分，少达1个百分点扣1分，扣完为止</w:t>
            </w:r>
          </w:p>
        </w:tc>
      </w:tr>
      <w:tr w:rsidR="004B373E" w:rsidRPr="004B373E" w:rsidTr="004B373E">
        <w:trPr>
          <w:trHeight w:val="285"/>
        </w:trPr>
        <w:tc>
          <w:tcPr>
            <w:tcW w:w="93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4B373E" w:rsidRPr="004B373E" w:rsidRDefault="004B373E" w:rsidP="004B373E">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总分</w:t>
            </w:r>
          </w:p>
        </w:tc>
      </w:tr>
    </w:tbl>
    <w:p w:rsidR="004B373E" w:rsidRPr="004B373E" w:rsidRDefault="004B373E" w:rsidP="003F687C">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fldChar w:fldCharType="end"/>
      </w:r>
    </w:p>
    <w:p w:rsidR="003F687C" w:rsidRDefault="003F687C" w:rsidP="003F687C">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3、评价方法</w:t>
      </w:r>
    </w:p>
    <w:p w:rsidR="003F687C" w:rsidRPr="00F45E40" w:rsidRDefault="003F687C" w:rsidP="003F687C">
      <w:pPr>
        <w:spacing w:line="560" w:lineRule="exact"/>
        <w:ind w:firstLineChars="200" w:firstLine="640"/>
        <w:rPr>
          <w:rFonts w:ascii="仿宋" w:eastAsia="仿宋" w:hAnsi="仿宋" w:cs="仿宋_GB2312"/>
          <w:sz w:val="32"/>
          <w:szCs w:val="32"/>
        </w:rPr>
      </w:pPr>
      <w:r w:rsidRPr="00F45E40">
        <w:rPr>
          <w:rFonts w:ascii="仿宋" w:eastAsia="仿宋" w:hAnsi="仿宋" w:cs="仿宋_GB2312" w:hint="eastAsia"/>
          <w:sz w:val="32"/>
          <w:szCs w:val="32"/>
        </w:rPr>
        <w:t>本项目绩效工作评价方法为自行组织评价的方式，主要采用公众问卷调查、询问查证、数据收集汇总、指标分析等方法。应用投入指标、过程指标、项目产出指标、项目效果指标等来对项目资金的使用进行评价。</w:t>
      </w:r>
    </w:p>
    <w:p w:rsidR="003F687C" w:rsidRDefault="003F687C" w:rsidP="003F687C">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（三）绩效评价工作过程</w:t>
      </w:r>
    </w:p>
    <w:p w:rsidR="003F687C" w:rsidRPr="00F45E40" w:rsidRDefault="003F687C" w:rsidP="003F687C">
      <w:pPr>
        <w:spacing w:line="360" w:lineRule="auto"/>
        <w:ind w:firstLineChars="100" w:firstLine="320"/>
        <w:rPr>
          <w:rFonts w:ascii="仿宋" w:eastAsia="仿宋" w:hAnsi="仿宋" w:cs="仿宋_GB2312"/>
          <w:sz w:val="32"/>
          <w:szCs w:val="32"/>
        </w:rPr>
      </w:pPr>
      <w:r w:rsidRPr="00F45E40">
        <w:rPr>
          <w:rFonts w:ascii="仿宋" w:eastAsia="仿宋" w:hAnsi="仿宋" w:cs="仿宋_GB2312" w:hint="eastAsia"/>
          <w:sz w:val="32"/>
          <w:szCs w:val="32"/>
        </w:rPr>
        <w:t>１.成立评价工作组　成立</w:t>
      </w:r>
      <w:r>
        <w:rPr>
          <w:rFonts w:ascii="仿宋" w:eastAsia="仿宋" w:hAnsi="仿宋" w:cs="仿宋_GB2312" w:hint="eastAsia"/>
          <w:sz w:val="32"/>
          <w:szCs w:val="32"/>
        </w:rPr>
        <w:t>市市场</w:t>
      </w:r>
      <w:r w:rsidRPr="00F45E40">
        <w:rPr>
          <w:rFonts w:ascii="仿宋" w:eastAsia="仿宋" w:hAnsi="仿宋" w:cs="仿宋_GB2312" w:hint="eastAsia"/>
          <w:sz w:val="32"/>
          <w:szCs w:val="32"/>
        </w:rPr>
        <w:t>监督管理局绩效评价工作组，评价工作组负责评价工作的组织开展，评价工作由计财处牵头，工作组人员进行了分工，明确了职责。</w:t>
      </w:r>
    </w:p>
    <w:p w:rsidR="003F687C" w:rsidRPr="00F45E40" w:rsidRDefault="003F687C" w:rsidP="003F687C">
      <w:pPr>
        <w:spacing w:line="360" w:lineRule="auto"/>
        <w:ind w:firstLineChars="100" w:firstLine="320"/>
        <w:rPr>
          <w:rFonts w:ascii="仿宋" w:eastAsia="仿宋" w:hAnsi="仿宋" w:cs="仿宋_GB2312"/>
          <w:sz w:val="32"/>
          <w:szCs w:val="32"/>
        </w:rPr>
      </w:pPr>
      <w:r w:rsidRPr="00F45E40">
        <w:rPr>
          <w:rFonts w:ascii="仿宋" w:eastAsia="仿宋" w:hAnsi="仿宋" w:cs="仿宋_GB2312" w:hint="eastAsia"/>
          <w:sz w:val="32"/>
          <w:szCs w:val="32"/>
        </w:rPr>
        <w:t>２.绩效评价方式  自评与主管部门复核相结合。</w:t>
      </w:r>
    </w:p>
    <w:p w:rsidR="003F687C" w:rsidRPr="00F45E40" w:rsidRDefault="003F687C" w:rsidP="003F687C">
      <w:pPr>
        <w:spacing w:line="360" w:lineRule="auto"/>
        <w:ind w:firstLineChars="100" w:firstLine="320"/>
        <w:rPr>
          <w:rFonts w:ascii="仿宋" w:eastAsia="仿宋" w:hAnsi="仿宋" w:cs="仿宋_GB2312"/>
          <w:sz w:val="32"/>
          <w:szCs w:val="32"/>
        </w:rPr>
      </w:pPr>
      <w:r w:rsidRPr="00F45E40">
        <w:rPr>
          <w:rFonts w:ascii="仿宋" w:eastAsia="仿宋" w:hAnsi="仿宋" w:cs="仿宋_GB2312" w:hint="eastAsia"/>
          <w:sz w:val="32"/>
          <w:szCs w:val="32"/>
        </w:rPr>
        <w:lastRenderedPageBreak/>
        <w:t xml:space="preserve">3.制定评价方案  </w:t>
      </w:r>
    </w:p>
    <w:p w:rsidR="003F687C" w:rsidRPr="00F45E40" w:rsidRDefault="003F687C" w:rsidP="003F687C">
      <w:pPr>
        <w:spacing w:line="360" w:lineRule="auto"/>
        <w:ind w:firstLineChars="100" w:firstLine="320"/>
        <w:rPr>
          <w:rFonts w:ascii="仿宋" w:eastAsia="仿宋" w:hAnsi="仿宋" w:cs="仿宋_GB2312"/>
          <w:sz w:val="32"/>
          <w:szCs w:val="32"/>
        </w:rPr>
      </w:pPr>
      <w:r w:rsidRPr="00F45E40">
        <w:rPr>
          <w:rFonts w:ascii="仿宋" w:eastAsia="仿宋" w:hAnsi="仿宋" w:cs="仿宋_GB2312" w:hint="eastAsia"/>
          <w:sz w:val="32"/>
          <w:szCs w:val="32"/>
        </w:rPr>
        <w:t>（1）评价内容  一是资金使用和财务管理情况；二是资产配置和使用情况；三是财政支出达到的经济效益和社会效益；四是绩效目标的设定与完成程度。</w:t>
      </w:r>
    </w:p>
    <w:p w:rsidR="003F687C" w:rsidRPr="00F45E40" w:rsidRDefault="003F687C" w:rsidP="003F687C">
      <w:pPr>
        <w:spacing w:line="360" w:lineRule="auto"/>
        <w:ind w:firstLineChars="100" w:firstLine="320"/>
        <w:rPr>
          <w:rFonts w:ascii="仿宋" w:eastAsia="仿宋" w:hAnsi="仿宋" w:cs="仿宋_GB2312"/>
          <w:sz w:val="32"/>
          <w:szCs w:val="32"/>
        </w:rPr>
      </w:pPr>
      <w:r w:rsidRPr="00F45E40">
        <w:rPr>
          <w:rFonts w:ascii="仿宋" w:eastAsia="仿宋" w:hAnsi="仿宋" w:cs="仿宋_GB2312" w:hint="eastAsia"/>
          <w:sz w:val="32"/>
          <w:szCs w:val="32"/>
        </w:rPr>
        <w:t>（2）评价方法  按项目支出绩效评价的有关规定和要求，采用历史比较法、横向比较法和问卷调查法等方法进行评价。</w:t>
      </w:r>
    </w:p>
    <w:p w:rsidR="003F687C" w:rsidRPr="00F45E40" w:rsidRDefault="003F687C" w:rsidP="003F687C">
      <w:pPr>
        <w:spacing w:line="360" w:lineRule="auto"/>
        <w:ind w:firstLineChars="100" w:firstLine="320"/>
        <w:rPr>
          <w:rFonts w:ascii="仿宋" w:eastAsia="仿宋" w:hAnsi="仿宋" w:cs="仿宋_GB2312"/>
          <w:sz w:val="32"/>
          <w:szCs w:val="32"/>
        </w:rPr>
      </w:pPr>
      <w:r w:rsidRPr="00F45E40">
        <w:rPr>
          <w:rFonts w:ascii="仿宋" w:eastAsia="仿宋" w:hAnsi="仿宋" w:cs="仿宋_GB2312" w:hint="eastAsia"/>
          <w:sz w:val="32"/>
          <w:szCs w:val="32"/>
        </w:rPr>
        <w:t>（3）工作程序  1、工作准备阶段（4月31日前）</w:t>
      </w:r>
    </w:p>
    <w:p w:rsidR="003F687C" w:rsidRPr="00F45E40" w:rsidRDefault="003F687C" w:rsidP="003F687C">
      <w:pPr>
        <w:spacing w:line="360" w:lineRule="auto"/>
        <w:ind w:firstLineChars="200" w:firstLine="640"/>
        <w:rPr>
          <w:rFonts w:ascii="仿宋" w:eastAsia="仿宋" w:hAnsi="仿宋" w:cs="仿宋_GB2312"/>
          <w:sz w:val="32"/>
          <w:szCs w:val="32"/>
        </w:rPr>
      </w:pPr>
      <w:r w:rsidRPr="00F45E40">
        <w:rPr>
          <w:rFonts w:ascii="仿宋" w:eastAsia="仿宋" w:hAnsi="仿宋" w:cs="仿宋_GB2312" w:hint="eastAsia"/>
          <w:sz w:val="32"/>
          <w:szCs w:val="32"/>
        </w:rPr>
        <w:t>深入学习财政部《关于印发&lt;预算绩效评价共性指标体系框架&gt;的通知》（财预〔2013〕53号）、市政府《关于印发&lt;南昌市财政支出绩效评价管理办法（试行）&gt;的通知》（洪府发〔2014〕8号）、和</w:t>
      </w:r>
      <w:r w:rsidR="00ED7241" w:rsidRPr="00F45E40">
        <w:rPr>
          <w:rFonts w:ascii="仿宋" w:eastAsia="仿宋" w:hAnsi="仿宋" w:cs="仿宋_GB2312" w:hint="eastAsia"/>
          <w:sz w:val="32"/>
          <w:szCs w:val="32"/>
        </w:rPr>
        <w:t>《南昌市财政局关于开展20</w:t>
      </w:r>
      <w:r w:rsidR="00ED7241">
        <w:rPr>
          <w:rFonts w:ascii="仿宋" w:eastAsia="仿宋" w:hAnsi="仿宋" w:cs="仿宋_GB2312"/>
          <w:sz w:val="32"/>
          <w:szCs w:val="32"/>
        </w:rPr>
        <w:t>21</w:t>
      </w:r>
      <w:r w:rsidR="00ED7241" w:rsidRPr="00F45E40">
        <w:rPr>
          <w:rFonts w:ascii="仿宋" w:eastAsia="仿宋" w:hAnsi="仿宋" w:cs="仿宋_GB2312" w:hint="eastAsia"/>
          <w:sz w:val="32"/>
          <w:szCs w:val="32"/>
        </w:rPr>
        <w:t>年度</w:t>
      </w:r>
      <w:r w:rsidR="00ED7241">
        <w:rPr>
          <w:rFonts w:ascii="仿宋" w:eastAsia="仿宋" w:hAnsi="仿宋" w:cs="仿宋_GB2312" w:hint="eastAsia"/>
          <w:sz w:val="32"/>
          <w:szCs w:val="32"/>
        </w:rPr>
        <w:t>预算</w:t>
      </w:r>
      <w:r w:rsidR="00ED7241">
        <w:rPr>
          <w:rFonts w:ascii="仿宋" w:eastAsia="仿宋" w:hAnsi="仿宋" w:cs="仿宋_GB2312"/>
          <w:sz w:val="32"/>
          <w:szCs w:val="32"/>
        </w:rPr>
        <w:t>绩效管理有关工作</w:t>
      </w:r>
      <w:r w:rsidR="00ED7241" w:rsidRPr="00F45E40">
        <w:rPr>
          <w:rFonts w:ascii="仿宋" w:eastAsia="仿宋" w:hAnsi="仿宋" w:cs="仿宋_GB2312" w:hint="eastAsia"/>
          <w:sz w:val="32"/>
          <w:szCs w:val="32"/>
        </w:rPr>
        <w:t>的通知》（洪财办〔202</w:t>
      </w:r>
      <w:r w:rsidR="00ED7241">
        <w:rPr>
          <w:rFonts w:ascii="仿宋" w:eastAsia="仿宋" w:hAnsi="仿宋" w:cs="仿宋_GB2312"/>
          <w:sz w:val="32"/>
          <w:szCs w:val="32"/>
        </w:rPr>
        <w:t>1</w:t>
      </w:r>
      <w:r w:rsidR="00ED7241" w:rsidRPr="00F45E40">
        <w:rPr>
          <w:rFonts w:ascii="仿宋" w:eastAsia="仿宋" w:hAnsi="仿宋" w:cs="仿宋_GB2312" w:hint="eastAsia"/>
          <w:sz w:val="32"/>
          <w:szCs w:val="32"/>
        </w:rPr>
        <w:t>〕</w:t>
      </w:r>
      <w:r w:rsidR="00ED7241">
        <w:rPr>
          <w:rFonts w:ascii="仿宋" w:eastAsia="仿宋" w:hAnsi="仿宋" w:cs="仿宋_GB2312"/>
          <w:sz w:val="32"/>
          <w:szCs w:val="32"/>
        </w:rPr>
        <w:t>7</w:t>
      </w:r>
      <w:r w:rsidR="00ED7241" w:rsidRPr="00F45E40">
        <w:rPr>
          <w:rFonts w:ascii="仿宋" w:eastAsia="仿宋" w:hAnsi="仿宋" w:cs="仿宋_GB2312" w:hint="eastAsia"/>
          <w:sz w:val="32"/>
          <w:szCs w:val="32"/>
        </w:rPr>
        <w:t>号）</w:t>
      </w:r>
      <w:r w:rsidRPr="00F45E40">
        <w:rPr>
          <w:rFonts w:ascii="仿宋" w:eastAsia="仿宋" w:hAnsi="仿宋" w:cs="仿宋_GB2312" w:hint="eastAsia"/>
          <w:sz w:val="32"/>
          <w:szCs w:val="32"/>
        </w:rPr>
        <w:t>文件，认真研究工作经费绩效评价办法，以及市财政局提出的绩效评价指标设计要求，制定了市场局工作经费项目资金的绩效个性指标及评价标准。</w:t>
      </w:r>
    </w:p>
    <w:p w:rsidR="003F687C" w:rsidRPr="00F45E40" w:rsidRDefault="003F687C" w:rsidP="003F687C">
      <w:pPr>
        <w:spacing w:line="360" w:lineRule="auto"/>
        <w:ind w:firstLineChars="200" w:firstLine="640"/>
        <w:rPr>
          <w:rFonts w:ascii="仿宋" w:eastAsia="仿宋" w:hAnsi="仿宋" w:cs="仿宋_GB2312"/>
          <w:sz w:val="32"/>
          <w:szCs w:val="32"/>
        </w:rPr>
      </w:pPr>
      <w:r w:rsidRPr="00F45E40">
        <w:rPr>
          <w:rFonts w:ascii="仿宋" w:eastAsia="仿宋" w:hAnsi="仿宋" w:cs="仿宋_GB2312" w:hint="eastAsia"/>
          <w:sz w:val="32"/>
          <w:szCs w:val="32"/>
        </w:rPr>
        <w:t>2、数据采集阶段（5月2日前）</w:t>
      </w:r>
    </w:p>
    <w:p w:rsidR="003F687C" w:rsidRPr="00F45E40" w:rsidRDefault="003F687C" w:rsidP="003F687C">
      <w:pPr>
        <w:spacing w:line="360" w:lineRule="auto"/>
        <w:rPr>
          <w:rFonts w:ascii="仿宋" w:eastAsia="仿宋" w:hAnsi="仿宋" w:cs="仿宋_GB2312"/>
          <w:sz w:val="32"/>
          <w:szCs w:val="32"/>
        </w:rPr>
      </w:pPr>
      <w:r w:rsidRPr="00F45E40">
        <w:rPr>
          <w:rFonts w:ascii="仿宋" w:eastAsia="仿宋" w:hAnsi="仿宋" w:cs="仿宋_GB2312" w:hint="eastAsia"/>
          <w:sz w:val="32"/>
          <w:szCs w:val="32"/>
        </w:rPr>
        <w:t>认真做好基础资料和相关数据的收集、整理工作，根据收集的数据资料，详细填报自评有关报表，并在4月2日前完成数据填报、收集、汇总工作。</w:t>
      </w:r>
    </w:p>
    <w:p w:rsidR="003F687C" w:rsidRPr="00F45E40" w:rsidRDefault="003F687C" w:rsidP="003F687C">
      <w:pPr>
        <w:spacing w:line="360" w:lineRule="auto"/>
        <w:ind w:firstLineChars="200" w:firstLine="640"/>
        <w:rPr>
          <w:rFonts w:ascii="仿宋" w:eastAsia="仿宋" w:hAnsi="仿宋" w:cs="仿宋_GB2312"/>
          <w:sz w:val="32"/>
          <w:szCs w:val="32"/>
        </w:rPr>
      </w:pPr>
      <w:r w:rsidRPr="00F45E40">
        <w:rPr>
          <w:rFonts w:ascii="仿宋" w:eastAsia="仿宋" w:hAnsi="仿宋" w:cs="仿宋_GB2312" w:hint="eastAsia"/>
          <w:sz w:val="32"/>
          <w:szCs w:val="32"/>
        </w:rPr>
        <w:t>3、自评价阶段（5月10日前）</w:t>
      </w:r>
    </w:p>
    <w:p w:rsidR="003F687C" w:rsidRDefault="003F687C" w:rsidP="003F687C">
      <w:pPr>
        <w:spacing w:line="360" w:lineRule="auto"/>
        <w:rPr>
          <w:rFonts w:ascii="仿宋" w:eastAsia="仿宋" w:hAnsi="仿宋" w:cs="仿宋_GB2312"/>
          <w:sz w:val="32"/>
          <w:szCs w:val="32"/>
        </w:rPr>
      </w:pPr>
      <w:r w:rsidRPr="00F45E40">
        <w:rPr>
          <w:rFonts w:ascii="仿宋" w:eastAsia="仿宋" w:hAnsi="仿宋" w:cs="仿宋_GB2312" w:hint="eastAsia"/>
          <w:sz w:val="32"/>
          <w:szCs w:val="32"/>
        </w:rPr>
        <w:t>根据有关数据及评价标准，进行数据分析，通过召开座谈会、询问查证、核实、问卷调查，对项目绩效进行自评价，撰写</w:t>
      </w:r>
      <w:r w:rsidRPr="00F45E40">
        <w:rPr>
          <w:rFonts w:ascii="仿宋" w:eastAsia="仿宋" w:hAnsi="仿宋" w:cs="仿宋_GB2312" w:hint="eastAsia"/>
          <w:sz w:val="32"/>
          <w:szCs w:val="32"/>
        </w:rPr>
        <w:lastRenderedPageBreak/>
        <w:t>部门自评价报告，按照要求及时报送市局。</w:t>
      </w:r>
    </w:p>
    <w:p w:rsidR="00B20EA3" w:rsidRDefault="00B20EA3" w:rsidP="00B20EA3">
      <w:pPr>
        <w:spacing w:line="360" w:lineRule="auto"/>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三、</w:t>
      </w:r>
      <w:r w:rsidRPr="003045B0">
        <w:rPr>
          <w:rFonts w:ascii="仿宋_GB2312" w:eastAsia="仿宋_GB2312" w:hAnsi="仿宋_GB2312" w:cs="仿宋_GB2312" w:hint="eastAsia"/>
          <w:b/>
          <w:bCs/>
          <w:sz w:val="32"/>
          <w:szCs w:val="32"/>
        </w:rPr>
        <w:t>综合评价情况及评价结论</w:t>
      </w:r>
    </w:p>
    <w:p w:rsidR="00B20EA3" w:rsidRPr="00EC5F13" w:rsidRDefault="00B20EA3" w:rsidP="00B20EA3">
      <w:pPr>
        <w:spacing w:line="360" w:lineRule="auto"/>
        <w:ind w:firstLineChars="200" w:firstLine="640"/>
        <w:rPr>
          <w:rFonts w:ascii="仿宋" w:eastAsia="仿宋" w:hAnsi="仿宋" w:cs="仿宋_GB2312"/>
          <w:sz w:val="32"/>
          <w:szCs w:val="32"/>
        </w:rPr>
      </w:pPr>
      <w:r w:rsidRPr="00EC5F13">
        <w:rPr>
          <w:rFonts w:ascii="仿宋" w:eastAsia="仿宋" w:hAnsi="仿宋" w:cs="仿宋_GB2312" w:hint="eastAsia"/>
          <w:sz w:val="32"/>
          <w:szCs w:val="32"/>
        </w:rPr>
        <w:t>1.</w:t>
      </w:r>
      <w:r>
        <w:rPr>
          <w:rFonts w:ascii="仿宋" w:eastAsia="仿宋" w:hAnsi="仿宋" w:cs="仿宋_GB2312" w:hint="eastAsia"/>
          <w:sz w:val="32"/>
          <w:szCs w:val="32"/>
        </w:rPr>
        <w:t>评价情况</w:t>
      </w:r>
      <w:r w:rsidRPr="00EC5F13">
        <w:rPr>
          <w:rFonts w:ascii="仿宋" w:eastAsia="仿宋" w:hAnsi="仿宋" w:cs="仿宋_GB2312" w:hint="eastAsia"/>
          <w:sz w:val="32"/>
          <w:szCs w:val="32"/>
        </w:rPr>
        <w:t>：此次项目评价通过了项目</w:t>
      </w:r>
      <w:r>
        <w:rPr>
          <w:rFonts w:ascii="仿宋" w:eastAsia="仿宋" w:hAnsi="仿宋" w:cs="仿宋_GB2312" w:hint="eastAsia"/>
          <w:sz w:val="32"/>
          <w:szCs w:val="32"/>
        </w:rPr>
        <w:t>决策、项目过程</w:t>
      </w:r>
      <w:r w:rsidRPr="00EC5F13">
        <w:rPr>
          <w:rFonts w:ascii="仿宋" w:eastAsia="仿宋" w:hAnsi="仿宋" w:cs="仿宋_GB2312" w:hint="eastAsia"/>
          <w:sz w:val="32"/>
          <w:szCs w:val="32"/>
        </w:rPr>
        <w:t>、项目</w:t>
      </w:r>
      <w:r>
        <w:rPr>
          <w:rFonts w:ascii="仿宋" w:eastAsia="仿宋" w:hAnsi="仿宋" w:cs="仿宋_GB2312" w:hint="eastAsia"/>
          <w:sz w:val="32"/>
          <w:szCs w:val="32"/>
        </w:rPr>
        <w:t>产出、项目效益、满意度5</w:t>
      </w:r>
      <w:r w:rsidRPr="00EC5F13">
        <w:rPr>
          <w:rFonts w:ascii="仿宋" w:eastAsia="仿宋" w:hAnsi="仿宋" w:cs="仿宋_GB2312" w:hint="eastAsia"/>
          <w:sz w:val="32"/>
          <w:szCs w:val="32"/>
        </w:rPr>
        <w:t>项指标，围绕绩效评价指标体系，对该项目绩效进行了客观、全面的评价。最终评价结果为9</w:t>
      </w:r>
      <w:r>
        <w:rPr>
          <w:rFonts w:ascii="仿宋" w:eastAsia="仿宋" w:hAnsi="仿宋" w:cs="仿宋_GB2312"/>
          <w:sz w:val="32"/>
          <w:szCs w:val="32"/>
        </w:rPr>
        <w:t>0</w:t>
      </w:r>
      <w:r w:rsidRPr="00EC5F13">
        <w:rPr>
          <w:rFonts w:ascii="仿宋" w:eastAsia="仿宋" w:hAnsi="仿宋" w:cs="仿宋_GB2312" w:hint="eastAsia"/>
          <w:sz w:val="32"/>
          <w:szCs w:val="32"/>
        </w:rPr>
        <w:t>分，评价等级为优。</w:t>
      </w:r>
    </w:p>
    <w:p w:rsidR="00A16D01" w:rsidRDefault="00A16D01" w:rsidP="00A16D01">
      <w:pPr>
        <w:spacing w:line="560" w:lineRule="exact"/>
        <w:ind w:firstLineChars="200" w:firstLine="420"/>
        <w:rPr>
          <w:rFonts w:asciiTheme="minorHAnsi" w:eastAsiaTheme="minorEastAsia" w:hAnsiTheme="minorHAnsi" w:cstheme="minorBidi"/>
          <w:szCs w:val="22"/>
        </w:rPr>
      </w:pPr>
      <w:r>
        <w:fldChar w:fldCharType="begin"/>
      </w:r>
      <w:r>
        <w:instrText xml:space="preserve"> </w:instrText>
      </w:r>
      <w:r>
        <w:rPr>
          <w:rFonts w:hint="eastAsia"/>
        </w:rPr>
        <w:instrText>LINK Excel.Sheet.8 "C:\\Users\\pc0\\Desktop\\2021</w:instrText>
      </w:r>
      <w:r>
        <w:rPr>
          <w:rFonts w:hint="eastAsia"/>
        </w:rPr>
        <w:instrText>后勤、商标绩效管理</w:instrText>
      </w:r>
      <w:r>
        <w:rPr>
          <w:rFonts w:hint="eastAsia"/>
        </w:rPr>
        <w:instrText>\\2021</w:instrText>
      </w:r>
      <w:r>
        <w:rPr>
          <w:rFonts w:hint="eastAsia"/>
        </w:rPr>
        <w:instrText>后勤、商标绩效管理</w:instrText>
      </w:r>
      <w:r>
        <w:rPr>
          <w:rFonts w:hint="eastAsia"/>
        </w:rPr>
        <w:instrText>\\</w:instrText>
      </w:r>
      <w:r>
        <w:rPr>
          <w:rFonts w:hint="eastAsia"/>
        </w:rPr>
        <w:instrText>附件</w:instrText>
      </w:r>
      <w:r>
        <w:rPr>
          <w:rFonts w:hint="eastAsia"/>
        </w:rPr>
        <w:instrText>5</w:instrText>
      </w:r>
      <w:r>
        <w:rPr>
          <w:rFonts w:hint="eastAsia"/>
        </w:rPr>
        <w:instrText>后勤</w:instrText>
      </w:r>
      <w:r>
        <w:rPr>
          <w:rFonts w:hint="eastAsia"/>
        </w:rPr>
        <w:instrText>.xls" "Sheet1!R2C1:R34C5" \a \f 4 \h</w:instrText>
      </w:r>
      <w:r>
        <w:instrText xml:space="preserve">  \* MERGEFORMAT </w:instrText>
      </w:r>
      <w:r>
        <w:fldChar w:fldCharType="separate"/>
      </w:r>
    </w:p>
    <w:tbl>
      <w:tblPr>
        <w:tblW w:w="8112" w:type="dxa"/>
        <w:tblInd w:w="140" w:type="dxa"/>
        <w:tblLook w:val="04A0" w:firstRow="1" w:lastRow="0" w:firstColumn="1" w:lastColumn="0" w:noHBand="0" w:noVBand="1"/>
      </w:tblPr>
      <w:tblGrid>
        <w:gridCol w:w="788"/>
        <w:gridCol w:w="823"/>
        <w:gridCol w:w="1090"/>
        <w:gridCol w:w="679"/>
        <w:gridCol w:w="4013"/>
        <w:gridCol w:w="719"/>
      </w:tblGrid>
      <w:tr w:rsidR="00A16D01" w:rsidRPr="004B373E" w:rsidTr="00516B74">
        <w:trPr>
          <w:trHeight w:val="735"/>
        </w:trPr>
        <w:tc>
          <w:tcPr>
            <w:tcW w:w="7393" w:type="dxa"/>
            <w:gridSpan w:val="5"/>
            <w:tcBorders>
              <w:top w:val="nil"/>
              <w:left w:val="nil"/>
              <w:bottom w:val="nil"/>
              <w:right w:val="nil"/>
            </w:tcBorders>
            <w:shd w:val="clear" w:color="auto" w:fill="auto"/>
            <w:vAlign w:val="center"/>
            <w:hideMark/>
          </w:tcPr>
          <w:p w:rsidR="00A16D01" w:rsidRPr="004B373E" w:rsidRDefault="00A16D01" w:rsidP="00A16D01">
            <w:pPr>
              <w:widowControl/>
              <w:jc w:val="center"/>
              <w:rPr>
                <w:rFonts w:ascii="方正小标宋简体" w:eastAsia="方正小标宋简体" w:hAnsi="宋体" w:cs="宋体"/>
                <w:b/>
                <w:bCs/>
                <w:color w:val="000000"/>
                <w:kern w:val="0"/>
                <w:sz w:val="44"/>
                <w:szCs w:val="44"/>
              </w:rPr>
            </w:pPr>
            <w:r w:rsidRPr="004B373E">
              <w:rPr>
                <w:rFonts w:ascii="方正小标宋简体" w:eastAsia="方正小标宋简体" w:hAnsi="宋体" w:cs="宋体" w:hint="eastAsia"/>
                <w:b/>
                <w:bCs/>
                <w:color w:val="000000"/>
                <w:kern w:val="0"/>
                <w:sz w:val="44"/>
                <w:szCs w:val="44"/>
              </w:rPr>
              <w:t>项目支出绩效</w:t>
            </w:r>
            <w:r>
              <w:rPr>
                <w:rFonts w:ascii="方正小标宋简体" w:eastAsia="方正小标宋简体" w:hAnsi="宋体" w:cs="宋体" w:hint="eastAsia"/>
                <w:b/>
                <w:bCs/>
                <w:color w:val="000000"/>
                <w:kern w:val="0"/>
                <w:sz w:val="44"/>
                <w:szCs w:val="44"/>
              </w:rPr>
              <w:t>评分</w:t>
            </w:r>
            <w:r w:rsidRPr="004B373E">
              <w:rPr>
                <w:rFonts w:ascii="方正小标宋简体" w:eastAsia="方正小标宋简体" w:hAnsi="宋体" w:cs="宋体" w:hint="eastAsia"/>
                <w:b/>
                <w:bCs/>
                <w:color w:val="000000"/>
                <w:kern w:val="0"/>
                <w:sz w:val="44"/>
                <w:szCs w:val="44"/>
              </w:rPr>
              <w:t>表</w:t>
            </w:r>
          </w:p>
        </w:tc>
        <w:tc>
          <w:tcPr>
            <w:tcW w:w="719" w:type="dxa"/>
            <w:tcBorders>
              <w:top w:val="nil"/>
              <w:left w:val="nil"/>
              <w:bottom w:val="nil"/>
              <w:right w:val="nil"/>
            </w:tcBorders>
          </w:tcPr>
          <w:p w:rsidR="00A16D01" w:rsidRPr="004B373E" w:rsidRDefault="00A16D01" w:rsidP="007F60C5">
            <w:pPr>
              <w:widowControl/>
              <w:jc w:val="center"/>
              <w:rPr>
                <w:rFonts w:ascii="方正小标宋简体" w:eastAsia="方正小标宋简体" w:hAnsi="宋体" w:cs="宋体"/>
                <w:b/>
                <w:bCs/>
                <w:color w:val="000000"/>
                <w:kern w:val="0"/>
                <w:sz w:val="44"/>
                <w:szCs w:val="44"/>
              </w:rPr>
            </w:pPr>
          </w:p>
        </w:tc>
      </w:tr>
      <w:tr w:rsidR="00C32A40" w:rsidRPr="004B373E" w:rsidTr="00516B74">
        <w:trPr>
          <w:trHeight w:val="390"/>
        </w:trPr>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A40" w:rsidRPr="004B373E" w:rsidRDefault="00C32A40" w:rsidP="007F60C5">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一级</w:t>
            </w:r>
          </w:p>
        </w:tc>
        <w:tc>
          <w:tcPr>
            <w:tcW w:w="8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A40" w:rsidRPr="004B373E" w:rsidRDefault="00C32A40" w:rsidP="007F60C5">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二级指标</w:t>
            </w:r>
          </w:p>
        </w:tc>
        <w:tc>
          <w:tcPr>
            <w:tcW w:w="10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A40" w:rsidRPr="004B373E" w:rsidRDefault="00C32A40" w:rsidP="007F60C5">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三级指标</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A40" w:rsidRPr="004B373E" w:rsidRDefault="00C32A40" w:rsidP="007F60C5">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分值权重</w:t>
            </w:r>
          </w:p>
        </w:tc>
        <w:tc>
          <w:tcPr>
            <w:tcW w:w="40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A40" w:rsidRPr="004B373E" w:rsidRDefault="00C32A40" w:rsidP="007F60C5">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评分标准</w:t>
            </w:r>
          </w:p>
        </w:tc>
        <w:tc>
          <w:tcPr>
            <w:tcW w:w="719" w:type="dxa"/>
            <w:vMerge w:val="restart"/>
            <w:tcBorders>
              <w:top w:val="single" w:sz="4" w:space="0" w:color="auto"/>
              <w:left w:val="single" w:sz="4" w:space="0" w:color="auto"/>
              <w:right w:val="single" w:sz="4" w:space="0" w:color="auto"/>
            </w:tcBorders>
            <w:shd w:val="clear" w:color="000000" w:fill="FFFFFF"/>
          </w:tcPr>
          <w:p w:rsidR="00C32A40" w:rsidRPr="004B373E" w:rsidRDefault="00C32A40" w:rsidP="007F60C5">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评</w:t>
            </w:r>
            <w:r>
              <w:rPr>
                <w:rFonts w:ascii="黑体" w:eastAsia="黑体" w:hAnsi="黑体" w:cs="宋体"/>
                <w:color w:val="000000"/>
                <w:kern w:val="0"/>
                <w:szCs w:val="21"/>
              </w:rPr>
              <w:t>价得分</w:t>
            </w:r>
          </w:p>
        </w:tc>
      </w:tr>
      <w:tr w:rsidR="00C32A40" w:rsidRPr="004B373E" w:rsidTr="00516B74">
        <w:trPr>
          <w:trHeight w:val="390"/>
        </w:trPr>
        <w:tc>
          <w:tcPr>
            <w:tcW w:w="788" w:type="dxa"/>
            <w:tcBorders>
              <w:top w:val="nil"/>
              <w:left w:val="single" w:sz="4" w:space="0" w:color="auto"/>
              <w:bottom w:val="single" w:sz="4" w:space="0" w:color="auto"/>
              <w:right w:val="single" w:sz="4" w:space="0" w:color="auto"/>
            </w:tcBorders>
            <w:shd w:val="clear" w:color="000000" w:fill="FFFFFF"/>
            <w:vAlign w:val="center"/>
            <w:hideMark/>
          </w:tcPr>
          <w:p w:rsidR="00C32A40" w:rsidRPr="004B373E" w:rsidRDefault="00C32A40" w:rsidP="007F60C5">
            <w:pPr>
              <w:widowControl/>
              <w:jc w:val="center"/>
              <w:rPr>
                <w:rFonts w:ascii="黑体" w:eastAsia="黑体" w:hAnsi="黑体" w:cs="宋体"/>
                <w:color w:val="000000"/>
                <w:kern w:val="0"/>
                <w:szCs w:val="21"/>
              </w:rPr>
            </w:pPr>
            <w:r w:rsidRPr="004B373E">
              <w:rPr>
                <w:rFonts w:ascii="黑体" w:eastAsia="黑体" w:hAnsi="黑体" w:cs="宋体" w:hint="eastAsia"/>
                <w:color w:val="000000"/>
                <w:kern w:val="0"/>
                <w:szCs w:val="21"/>
              </w:rPr>
              <w:t>指标</w:t>
            </w: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C32A40" w:rsidRPr="004B373E" w:rsidRDefault="00C32A40" w:rsidP="007F60C5">
            <w:pPr>
              <w:widowControl/>
              <w:jc w:val="left"/>
              <w:rPr>
                <w:rFonts w:ascii="黑体" w:eastAsia="黑体" w:hAnsi="黑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C32A40" w:rsidRPr="004B373E" w:rsidRDefault="00C32A40" w:rsidP="007F60C5">
            <w:pPr>
              <w:widowControl/>
              <w:jc w:val="left"/>
              <w:rPr>
                <w:rFonts w:ascii="黑体" w:eastAsia="黑体" w:hAnsi="黑体" w:cs="宋体"/>
                <w:color w:val="000000"/>
                <w:kern w:val="0"/>
                <w:szCs w:val="21"/>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32A40" w:rsidRPr="004B373E" w:rsidRDefault="00C32A40" w:rsidP="007F60C5">
            <w:pPr>
              <w:widowControl/>
              <w:jc w:val="left"/>
              <w:rPr>
                <w:rFonts w:ascii="黑体" w:eastAsia="黑体" w:hAnsi="黑体" w:cs="宋体"/>
                <w:color w:val="000000"/>
                <w:kern w:val="0"/>
                <w:szCs w:val="21"/>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C32A40" w:rsidRPr="004B373E" w:rsidRDefault="00C32A40" w:rsidP="007F60C5">
            <w:pPr>
              <w:widowControl/>
              <w:jc w:val="left"/>
              <w:rPr>
                <w:rFonts w:ascii="黑体" w:eastAsia="黑体" w:hAnsi="黑体" w:cs="宋体"/>
                <w:color w:val="000000"/>
                <w:kern w:val="0"/>
                <w:szCs w:val="21"/>
              </w:rPr>
            </w:pPr>
          </w:p>
        </w:tc>
        <w:tc>
          <w:tcPr>
            <w:tcW w:w="719" w:type="dxa"/>
            <w:vMerge/>
            <w:tcBorders>
              <w:left w:val="single" w:sz="4" w:space="0" w:color="auto"/>
              <w:bottom w:val="single" w:sz="4" w:space="0" w:color="auto"/>
              <w:right w:val="single" w:sz="4" w:space="0" w:color="auto"/>
            </w:tcBorders>
          </w:tcPr>
          <w:p w:rsidR="00C32A40" w:rsidRPr="004B373E" w:rsidRDefault="00C32A40" w:rsidP="007F60C5">
            <w:pPr>
              <w:widowControl/>
              <w:jc w:val="left"/>
              <w:rPr>
                <w:rFonts w:ascii="黑体" w:eastAsia="黑体" w:hAnsi="黑体" w:cs="宋体"/>
                <w:color w:val="000000"/>
                <w:kern w:val="0"/>
                <w:szCs w:val="21"/>
              </w:rPr>
            </w:pPr>
          </w:p>
        </w:tc>
      </w:tr>
      <w:tr w:rsidR="00A16D01" w:rsidRPr="004B373E" w:rsidTr="00516B74">
        <w:trPr>
          <w:trHeight w:val="390"/>
        </w:trPr>
        <w:tc>
          <w:tcPr>
            <w:tcW w:w="788"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决策　</w:t>
            </w: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项目立项　</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立项依据</w:t>
            </w:r>
            <w:r w:rsidRPr="004B373E">
              <w:rPr>
                <w:rFonts w:ascii="方正书宋简体" w:eastAsia="方正书宋简体" w:hAnsi="宋体" w:cs="宋体" w:hint="eastAsia"/>
                <w:color w:val="000000"/>
                <w:kern w:val="0"/>
                <w:szCs w:val="21"/>
              </w:rPr>
              <w:br/>
              <w:t>充分性</w:t>
            </w:r>
          </w:p>
        </w:tc>
        <w:tc>
          <w:tcPr>
            <w:tcW w:w="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2</w:t>
            </w:r>
          </w:p>
        </w:tc>
        <w:tc>
          <w:tcPr>
            <w:tcW w:w="40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1、项目立项是否符合国家法律法规、国民经济发展规划和相关政策（1分）</w:t>
            </w:r>
            <w:r w:rsidRPr="004B373E">
              <w:rPr>
                <w:rFonts w:ascii="方正书宋简体" w:eastAsia="方正书宋简体" w:hAnsi="宋体" w:cs="宋体" w:hint="eastAsia"/>
                <w:color w:val="000000"/>
                <w:kern w:val="0"/>
                <w:sz w:val="18"/>
                <w:szCs w:val="18"/>
              </w:rPr>
              <w:br/>
              <w:t>2、项目立项是否与部门职责范围相符，属于部门履职所需（1分）</w:t>
            </w:r>
          </w:p>
        </w:tc>
        <w:tc>
          <w:tcPr>
            <w:tcW w:w="719" w:type="dxa"/>
            <w:tcBorders>
              <w:top w:val="nil"/>
              <w:left w:val="single" w:sz="4" w:space="0" w:color="auto"/>
              <w:bottom w:val="single" w:sz="4" w:space="0" w:color="auto"/>
              <w:right w:val="single" w:sz="4" w:space="0" w:color="auto"/>
            </w:tcBorders>
            <w:shd w:val="clear" w:color="000000" w:fill="FFFFFF"/>
          </w:tcPr>
          <w:p w:rsidR="00A16D01" w:rsidRPr="004B373E" w:rsidRDefault="00C32A40" w:rsidP="007F60C5">
            <w:pPr>
              <w:widowControl/>
              <w:jc w:val="center"/>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1</w:t>
            </w:r>
          </w:p>
        </w:tc>
      </w:tr>
      <w:tr w:rsidR="00A16D01" w:rsidRPr="004B373E" w:rsidTr="00516B74">
        <w:trPr>
          <w:trHeight w:val="63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679"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401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p>
        </w:tc>
        <w:tc>
          <w:tcPr>
            <w:tcW w:w="719" w:type="dxa"/>
            <w:tcBorders>
              <w:top w:val="nil"/>
              <w:left w:val="single" w:sz="4" w:space="0" w:color="auto"/>
              <w:bottom w:val="single" w:sz="4" w:space="0" w:color="auto"/>
              <w:right w:val="single" w:sz="4" w:space="0" w:color="auto"/>
            </w:tcBorders>
          </w:tcPr>
          <w:p w:rsidR="00A16D01" w:rsidRPr="00A16D01" w:rsidRDefault="00C32A40"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1</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立项程序</w:t>
            </w:r>
            <w:r w:rsidRPr="004B373E">
              <w:rPr>
                <w:rFonts w:ascii="方正书宋简体" w:eastAsia="方正书宋简体" w:hAnsi="宋体" w:cs="宋体" w:hint="eastAsia"/>
                <w:color w:val="000000"/>
                <w:kern w:val="0"/>
                <w:szCs w:val="21"/>
              </w:rPr>
              <w:br/>
              <w:t>规范性</w:t>
            </w:r>
          </w:p>
        </w:tc>
        <w:tc>
          <w:tcPr>
            <w:tcW w:w="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2</w:t>
            </w:r>
          </w:p>
        </w:tc>
        <w:tc>
          <w:tcPr>
            <w:tcW w:w="40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1、项目是否按照规定的程序申请设立（1分）</w:t>
            </w:r>
            <w:r w:rsidRPr="004B373E">
              <w:rPr>
                <w:rFonts w:ascii="方正书宋简体" w:eastAsia="方正书宋简体" w:hAnsi="宋体" w:cs="宋体" w:hint="eastAsia"/>
                <w:color w:val="000000"/>
                <w:kern w:val="0"/>
                <w:sz w:val="18"/>
                <w:szCs w:val="18"/>
              </w:rPr>
              <w:br/>
              <w:t>2、是否经过必要的调研和集体决策（1分）</w:t>
            </w:r>
          </w:p>
        </w:tc>
        <w:tc>
          <w:tcPr>
            <w:tcW w:w="719" w:type="dxa"/>
            <w:tcBorders>
              <w:top w:val="nil"/>
              <w:left w:val="single" w:sz="4" w:space="0" w:color="auto"/>
              <w:bottom w:val="single" w:sz="4" w:space="0" w:color="auto"/>
              <w:right w:val="single" w:sz="4" w:space="0" w:color="auto"/>
            </w:tcBorders>
            <w:shd w:val="clear" w:color="000000" w:fill="FFFFFF"/>
          </w:tcPr>
          <w:p w:rsidR="00A16D01" w:rsidRPr="004B373E" w:rsidRDefault="00C32A40" w:rsidP="007F60C5">
            <w:pPr>
              <w:widowControl/>
              <w:jc w:val="center"/>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1</w:t>
            </w:r>
          </w:p>
        </w:tc>
      </w:tr>
      <w:tr w:rsidR="00A16D01" w:rsidRPr="004B373E" w:rsidTr="00516B74">
        <w:trPr>
          <w:trHeight w:val="312"/>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679"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401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p>
        </w:tc>
        <w:tc>
          <w:tcPr>
            <w:tcW w:w="719" w:type="dxa"/>
            <w:tcBorders>
              <w:top w:val="nil"/>
              <w:left w:val="single" w:sz="4" w:space="0" w:color="auto"/>
              <w:bottom w:val="single" w:sz="4" w:space="0" w:color="auto"/>
              <w:right w:val="single" w:sz="4" w:space="0" w:color="auto"/>
            </w:tcBorders>
          </w:tcPr>
          <w:p w:rsidR="00A16D01" w:rsidRPr="004B373E" w:rsidRDefault="00C32A40"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1</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绩效目标　</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绩效目标</w:t>
            </w:r>
            <w:r w:rsidRPr="004B373E">
              <w:rPr>
                <w:rFonts w:ascii="方正书宋简体" w:eastAsia="方正书宋简体" w:hAnsi="宋体" w:cs="宋体" w:hint="eastAsia"/>
                <w:color w:val="000000"/>
                <w:kern w:val="0"/>
                <w:szCs w:val="21"/>
              </w:rPr>
              <w:br/>
              <w:t>合理性</w:t>
            </w:r>
          </w:p>
        </w:tc>
        <w:tc>
          <w:tcPr>
            <w:tcW w:w="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2</w:t>
            </w:r>
          </w:p>
        </w:tc>
        <w:tc>
          <w:tcPr>
            <w:tcW w:w="40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1、项目是否有绩效目标（1分）</w:t>
            </w:r>
            <w:r w:rsidRPr="004B373E">
              <w:rPr>
                <w:rFonts w:ascii="方正书宋简体" w:eastAsia="方正书宋简体" w:hAnsi="宋体" w:cs="宋体" w:hint="eastAsia"/>
                <w:color w:val="000000"/>
                <w:kern w:val="0"/>
                <w:sz w:val="18"/>
                <w:szCs w:val="18"/>
              </w:rPr>
              <w:br/>
              <w:t>2、项目绩效目标与实际工作内容是否具有相关性（1分）</w:t>
            </w:r>
          </w:p>
        </w:tc>
        <w:tc>
          <w:tcPr>
            <w:tcW w:w="719" w:type="dxa"/>
            <w:tcBorders>
              <w:top w:val="nil"/>
              <w:left w:val="single" w:sz="4" w:space="0" w:color="auto"/>
              <w:bottom w:val="single" w:sz="4" w:space="0" w:color="auto"/>
              <w:right w:val="single" w:sz="4" w:space="0" w:color="auto"/>
            </w:tcBorders>
            <w:shd w:val="clear" w:color="000000" w:fill="FFFFFF"/>
          </w:tcPr>
          <w:p w:rsidR="00A16D01" w:rsidRPr="004B373E" w:rsidRDefault="00C32A40" w:rsidP="007F60C5">
            <w:pPr>
              <w:widowControl/>
              <w:jc w:val="center"/>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1</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679"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401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p>
        </w:tc>
        <w:tc>
          <w:tcPr>
            <w:tcW w:w="719" w:type="dxa"/>
            <w:tcBorders>
              <w:top w:val="nil"/>
              <w:left w:val="single" w:sz="4" w:space="0" w:color="auto"/>
              <w:bottom w:val="single" w:sz="4" w:space="0" w:color="auto"/>
              <w:right w:val="single" w:sz="4" w:space="0" w:color="auto"/>
            </w:tcBorders>
          </w:tcPr>
          <w:p w:rsidR="00A16D01" w:rsidRPr="004B373E" w:rsidRDefault="00C32A40"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1</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绩效目标</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绩效指标</w:t>
            </w:r>
            <w:r w:rsidRPr="004B373E">
              <w:rPr>
                <w:rFonts w:ascii="方正书宋简体" w:eastAsia="方正书宋简体" w:hAnsi="宋体" w:cs="宋体" w:hint="eastAsia"/>
                <w:color w:val="000000"/>
                <w:kern w:val="0"/>
                <w:szCs w:val="21"/>
              </w:rPr>
              <w:br/>
              <w:t>明确性</w:t>
            </w:r>
          </w:p>
        </w:tc>
        <w:tc>
          <w:tcPr>
            <w:tcW w:w="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2</w:t>
            </w:r>
          </w:p>
        </w:tc>
        <w:tc>
          <w:tcPr>
            <w:tcW w:w="40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1、是否将项目绩效目标细化分解为具体的绩效指标（1分）</w:t>
            </w:r>
            <w:r w:rsidRPr="004B373E">
              <w:rPr>
                <w:rFonts w:ascii="方正书宋简体" w:eastAsia="方正书宋简体" w:hAnsi="宋体" w:cs="宋体" w:hint="eastAsia"/>
                <w:color w:val="000000"/>
                <w:kern w:val="0"/>
                <w:sz w:val="18"/>
                <w:szCs w:val="18"/>
              </w:rPr>
              <w:br/>
              <w:t>2、是否通过清晰、可衡量的指标值予以体现（1分）</w:t>
            </w:r>
          </w:p>
        </w:tc>
        <w:tc>
          <w:tcPr>
            <w:tcW w:w="719" w:type="dxa"/>
            <w:tcBorders>
              <w:top w:val="nil"/>
              <w:left w:val="single" w:sz="4" w:space="0" w:color="auto"/>
              <w:bottom w:val="single" w:sz="4" w:space="0" w:color="auto"/>
              <w:right w:val="single" w:sz="4" w:space="0" w:color="auto"/>
            </w:tcBorders>
            <w:shd w:val="clear" w:color="000000" w:fill="FFFFFF"/>
          </w:tcPr>
          <w:p w:rsidR="00A16D01" w:rsidRPr="004B373E" w:rsidRDefault="00C32A40" w:rsidP="007F60C5">
            <w:pPr>
              <w:widowControl/>
              <w:jc w:val="center"/>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1</w:t>
            </w:r>
          </w:p>
        </w:tc>
      </w:tr>
      <w:tr w:rsidR="00A16D01" w:rsidRPr="004B373E" w:rsidTr="00516B74">
        <w:trPr>
          <w:trHeight w:val="615"/>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679"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401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p>
        </w:tc>
        <w:tc>
          <w:tcPr>
            <w:tcW w:w="719" w:type="dxa"/>
            <w:tcBorders>
              <w:top w:val="nil"/>
              <w:left w:val="single" w:sz="4" w:space="0" w:color="auto"/>
              <w:bottom w:val="single" w:sz="4" w:space="0" w:color="auto"/>
              <w:right w:val="single" w:sz="4" w:space="0" w:color="auto"/>
            </w:tcBorders>
          </w:tcPr>
          <w:p w:rsidR="00A16D01" w:rsidRPr="004B373E" w:rsidRDefault="00C32A40"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1</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资金投入</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预算编制</w:t>
            </w:r>
            <w:r w:rsidRPr="004B373E">
              <w:rPr>
                <w:rFonts w:ascii="方正书宋简体" w:eastAsia="方正书宋简体" w:hAnsi="宋体" w:cs="宋体" w:hint="eastAsia"/>
                <w:color w:val="000000"/>
                <w:kern w:val="0"/>
                <w:szCs w:val="21"/>
              </w:rPr>
              <w:br/>
              <w:t>科学性</w:t>
            </w:r>
          </w:p>
        </w:tc>
        <w:tc>
          <w:tcPr>
            <w:tcW w:w="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w:t>
            </w:r>
          </w:p>
        </w:tc>
        <w:tc>
          <w:tcPr>
            <w:tcW w:w="40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1、预算内容与项目内容是否匹配（0.5分）</w:t>
            </w:r>
            <w:r w:rsidRPr="004B373E">
              <w:rPr>
                <w:rFonts w:ascii="方正书宋简体" w:eastAsia="方正书宋简体" w:hAnsi="宋体" w:cs="宋体" w:hint="eastAsia"/>
                <w:color w:val="000000"/>
                <w:kern w:val="0"/>
                <w:sz w:val="18"/>
                <w:szCs w:val="18"/>
              </w:rPr>
              <w:br/>
              <w:t>2、预算额度测算依据是否充分，是否按照标准编制（0.5分）</w:t>
            </w:r>
          </w:p>
        </w:tc>
        <w:tc>
          <w:tcPr>
            <w:tcW w:w="719" w:type="dxa"/>
            <w:tcBorders>
              <w:top w:val="nil"/>
              <w:left w:val="single" w:sz="4" w:space="0" w:color="auto"/>
              <w:bottom w:val="single" w:sz="4" w:space="0" w:color="auto"/>
              <w:right w:val="single" w:sz="4" w:space="0" w:color="auto"/>
            </w:tcBorders>
            <w:shd w:val="clear" w:color="000000" w:fill="FFFFFF"/>
          </w:tcPr>
          <w:p w:rsidR="00A16D01" w:rsidRPr="004B373E" w:rsidRDefault="00C32A40" w:rsidP="007F60C5">
            <w:pPr>
              <w:widowControl/>
              <w:jc w:val="center"/>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0.5</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679"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401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p>
        </w:tc>
        <w:tc>
          <w:tcPr>
            <w:tcW w:w="719" w:type="dxa"/>
            <w:tcBorders>
              <w:top w:val="nil"/>
              <w:left w:val="single" w:sz="4" w:space="0" w:color="auto"/>
              <w:bottom w:val="single" w:sz="4" w:space="0" w:color="auto"/>
              <w:right w:val="single" w:sz="4" w:space="0" w:color="auto"/>
            </w:tcBorders>
          </w:tcPr>
          <w:p w:rsidR="00A16D01" w:rsidRPr="004B373E" w:rsidRDefault="00C32A40"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0.5</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资金分配</w:t>
            </w:r>
            <w:r w:rsidRPr="004B373E">
              <w:rPr>
                <w:rFonts w:ascii="方正书宋简体" w:eastAsia="方正书宋简体" w:hAnsi="宋体" w:cs="宋体" w:hint="eastAsia"/>
                <w:color w:val="000000"/>
                <w:kern w:val="0"/>
                <w:szCs w:val="21"/>
              </w:rPr>
              <w:br/>
              <w:t>合理性</w:t>
            </w:r>
          </w:p>
        </w:tc>
        <w:tc>
          <w:tcPr>
            <w:tcW w:w="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w:t>
            </w:r>
          </w:p>
        </w:tc>
        <w:tc>
          <w:tcPr>
            <w:tcW w:w="40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1、预算资金分配依据是否充分（0.5分）</w:t>
            </w:r>
            <w:r w:rsidRPr="004B373E">
              <w:rPr>
                <w:rFonts w:ascii="方正书宋简体" w:eastAsia="方正书宋简体" w:hAnsi="宋体" w:cs="宋体" w:hint="eastAsia"/>
                <w:color w:val="000000"/>
                <w:kern w:val="0"/>
                <w:sz w:val="18"/>
                <w:szCs w:val="18"/>
              </w:rPr>
              <w:br/>
              <w:t>2、资金分配额度是否合理，与项目单位或地方实际是否相适应（0.5分）</w:t>
            </w:r>
          </w:p>
        </w:tc>
        <w:tc>
          <w:tcPr>
            <w:tcW w:w="719" w:type="dxa"/>
            <w:tcBorders>
              <w:top w:val="nil"/>
              <w:left w:val="single" w:sz="4" w:space="0" w:color="auto"/>
              <w:bottom w:val="single" w:sz="4" w:space="0" w:color="auto"/>
              <w:right w:val="single" w:sz="4" w:space="0" w:color="auto"/>
            </w:tcBorders>
            <w:shd w:val="clear" w:color="000000" w:fill="FFFFFF"/>
          </w:tcPr>
          <w:p w:rsidR="00A16D01" w:rsidRPr="004B373E" w:rsidRDefault="00C32A40" w:rsidP="007F60C5">
            <w:pPr>
              <w:widowControl/>
              <w:jc w:val="center"/>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0.5</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679"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401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p>
        </w:tc>
        <w:tc>
          <w:tcPr>
            <w:tcW w:w="719" w:type="dxa"/>
            <w:tcBorders>
              <w:top w:val="nil"/>
              <w:left w:val="single" w:sz="4" w:space="0" w:color="auto"/>
              <w:bottom w:val="single" w:sz="4" w:space="0" w:color="auto"/>
              <w:right w:val="single" w:sz="4" w:space="0" w:color="auto"/>
            </w:tcBorders>
          </w:tcPr>
          <w:p w:rsidR="00A16D01" w:rsidRPr="004B373E" w:rsidRDefault="00C32A40"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0.5</w:t>
            </w:r>
          </w:p>
        </w:tc>
      </w:tr>
      <w:tr w:rsidR="00A16D01" w:rsidRPr="004B373E" w:rsidTr="00516B74">
        <w:trPr>
          <w:trHeight w:val="660"/>
        </w:trPr>
        <w:tc>
          <w:tcPr>
            <w:tcW w:w="788"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过程</w:t>
            </w: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资金管理</w:t>
            </w:r>
          </w:p>
        </w:tc>
        <w:tc>
          <w:tcPr>
            <w:tcW w:w="1090" w:type="dxa"/>
            <w:tcBorders>
              <w:top w:val="nil"/>
              <w:left w:val="nil"/>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资金到位率</w:t>
            </w:r>
          </w:p>
        </w:tc>
        <w:tc>
          <w:tcPr>
            <w:tcW w:w="679" w:type="dxa"/>
            <w:tcBorders>
              <w:top w:val="nil"/>
              <w:left w:val="nil"/>
              <w:bottom w:val="single" w:sz="4" w:space="0" w:color="auto"/>
              <w:right w:val="single" w:sz="4" w:space="0" w:color="auto"/>
            </w:tcBorders>
            <w:shd w:val="clear" w:color="000000" w:fill="FFFFFF"/>
            <w:vAlign w:val="center"/>
            <w:hideMark/>
          </w:tcPr>
          <w:p w:rsidR="00A16D01" w:rsidRPr="004B373E" w:rsidRDefault="00421C76" w:rsidP="007F60C5">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013" w:type="dxa"/>
            <w:tcBorders>
              <w:top w:val="nil"/>
              <w:left w:val="nil"/>
              <w:bottom w:val="single" w:sz="4" w:space="0" w:color="auto"/>
              <w:right w:val="single" w:sz="4" w:space="0" w:color="auto"/>
            </w:tcBorders>
            <w:shd w:val="clear" w:color="000000" w:fill="FFFFFF"/>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资金到位率=（实际到位资金/预算资金）×100%。（</w:t>
            </w:r>
            <w:r w:rsidR="00421C76">
              <w:rPr>
                <w:rFonts w:ascii="方正书宋简体" w:eastAsia="方正书宋简体" w:hAnsi="宋体" w:cs="宋体" w:hint="eastAsia"/>
                <w:color w:val="000000"/>
                <w:kern w:val="0"/>
                <w:sz w:val="18"/>
                <w:szCs w:val="18"/>
              </w:rPr>
              <w:t>4</w:t>
            </w:r>
            <w:r w:rsidRPr="004B373E">
              <w:rPr>
                <w:rFonts w:ascii="方正书宋简体" w:eastAsia="方正书宋简体" w:hAnsi="宋体" w:cs="宋体" w:hint="eastAsia"/>
                <w:color w:val="000000"/>
                <w:kern w:val="0"/>
                <w:sz w:val="18"/>
                <w:szCs w:val="18"/>
              </w:rPr>
              <w:t>分）</w:t>
            </w:r>
          </w:p>
        </w:tc>
        <w:tc>
          <w:tcPr>
            <w:tcW w:w="719" w:type="dxa"/>
            <w:tcBorders>
              <w:top w:val="nil"/>
              <w:left w:val="nil"/>
              <w:bottom w:val="single" w:sz="4" w:space="0" w:color="auto"/>
              <w:right w:val="single" w:sz="4" w:space="0" w:color="auto"/>
            </w:tcBorders>
            <w:shd w:val="clear" w:color="000000" w:fill="FFFFFF"/>
          </w:tcPr>
          <w:p w:rsidR="00A16D01" w:rsidRPr="004B373E" w:rsidRDefault="00421C76"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4</w:t>
            </w:r>
          </w:p>
        </w:tc>
      </w:tr>
      <w:tr w:rsidR="00A16D01" w:rsidRPr="004B373E" w:rsidTr="00516B74">
        <w:trPr>
          <w:trHeight w:val="81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tcBorders>
              <w:top w:val="nil"/>
              <w:left w:val="nil"/>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预算执行率</w:t>
            </w:r>
          </w:p>
        </w:tc>
        <w:tc>
          <w:tcPr>
            <w:tcW w:w="679" w:type="dxa"/>
            <w:tcBorders>
              <w:top w:val="nil"/>
              <w:left w:val="nil"/>
              <w:bottom w:val="single" w:sz="4" w:space="0" w:color="auto"/>
              <w:right w:val="single" w:sz="4" w:space="0" w:color="auto"/>
            </w:tcBorders>
            <w:shd w:val="clear" w:color="000000" w:fill="FFFFFF"/>
            <w:vAlign w:val="center"/>
            <w:hideMark/>
          </w:tcPr>
          <w:p w:rsidR="00A16D01" w:rsidRPr="004B373E" w:rsidRDefault="00421C76" w:rsidP="007F60C5">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013" w:type="dxa"/>
            <w:tcBorders>
              <w:top w:val="nil"/>
              <w:left w:val="nil"/>
              <w:bottom w:val="single" w:sz="4" w:space="0" w:color="auto"/>
              <w:right w:val="single" w:sz="4" w:space="0" w:color="auto"/>
            </w:tcBorders>
            <w:shd w:val="clear" w:color="000000" w:fill="FFFFFF"/>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预算资金执行率=（下拨至项目最终用款单位的资金额度÷项目年度预算安排资金）×100%，按比例扣分（</w:t>
            </w:r>
            <w:r w:rsidR="00421C76">
              <w:rPr>
                <w:rFonts w:ascii="方正书宋简体" w:eastAsia="方正书宋简体" w:hAnsi="宋体" w:cs="宋体" w:hint="eastAsia"/>
                <w:color w:val="000000"/>
                <w:kern w:val="0"/>
                <w:sz w:val="18"/>
                <w:szCs w:val="18"/>
              </w:rPr>
              <w:t>4</w:t>
            </w:r>
            <w:r w:rsidRPr="004B373E">
              <w:rPr>
                <w:rFonts w:ascii="方正书宋简体" w:eastAsia="方正书宋简体" w:hAnsi="宋体" w:cs="宋体" w:hint="eastAsia"/>
                <w:color w:val="000000"/>
                <w:kern w:val="0"/>
                <w:sz w:val="18"/>
                <w:szCs w:val="18"/>
              </w:rPr>
              <w:t>分）</w:t>
            </w:r>
          </w:p>
        </w:tc>
        <w:tc>
          <w:tcPr>
            <w:tcW w:w="719" w:type="dxa"/>
            <w:tcBorders>
              <w:top w:val="nil"/>
              <w:left w:val="nil"/>
              <w:bottom w:val="single" w:sz="4" w:space="0" w:color="auto"/>
              <w:right w:val="single" w:sz="4" w:space="0" w:color="auto"/>
            </w:tcBorders>
            <w:shd w:val="clear" w:color="000000" w:fill="FFFFFF"/>
          </w:tcPr>
          <w:p w:rsidR="00A16D01" w:rsidRPr="004B373E" w:rsidRDefault="00421C76"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4</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资金管理</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资金使用</w:t>
            </w:r>
            <w:r w:rsidRPr="004B373E">
              <w:rPr>
                <w:rFonts w:ascii="方正书宋简体" w:eastAsia="方正书宋简体" w:hAnsi="宋体" w:cs="宋体" w:hint="eastAsia"/>
                <w:color w:val="000000"/>
                <w:kern w:val="0"/>
                <w:szCs w:val="21"/>
              </w:rPr>
              <w:br/>
              <w:t>合规性</w:t>
            </w:r>
          </w:p>
        </w:tc>
        <w:tc>
          <w:tcPr>
            <w:tcW w:w="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421C76" w:rsidP="007F60C5">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0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1、是否符合国家财经法规和财务管理制度以及有关专项资金管理办法的规定（</w:t>
            </w:r>
            <w:r w:rsidR="00421C76">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r w:rsidRPr="004B373E">
              <w:rPr>
                <w:rFonts w:ascii="方正书宋简体" w:eastAsia="方正书宋简体" w:hAnsi="宋体" w:cs="宋体" w:hint="eastAsia"/>
                <w:color w:val="000000"/>
                <w:kern w:val="0"/>
                <w:sz w:val="18"/>
                <w:szCs w:val="18"/>
              </w:rPr>
              <w:br/>
              <w:t>2、资金的拨付是否有完整的审批程序和手续（</w:t>
            </w:r>
            <w:r w:rsidR="00421C76">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p>
        </w:tc>
        <w:tc>
          <w:tcPr>
            <w:tcW w:w="719" w:type="dxa"/>
            <w:tcBorders>
              <w:top w:val="nil"/>
              <w:left w:val="single" w:sz="4" w:space="0" w:color="auto"/>
              <w:bottom w:val="single" w:sz="4" w:space="0" w:color="auto"/>
              <w:right w:val="single" w:sz="4" w:space="0" w:color="auto"/>
            </w:tcBorders>
            <w:shd w:val="clear" w:color="000000" w:fill="FFFFFF"/>
          </w:tcPr>
          <w:p w:rsidR="00A16D01" w:rsidRPr="004B373E" w:rsidRDefault="00421C76" w:rsidP="007F60C5">
            <w:pPr>
              <w:widowControl/>
              <w:jc w:val="center"/>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2</w:t>
            </w:r>
          </w:p>
        </w:tc>
      </w:tr>
      <w:tr w:rsidR="00A16D01" w:rsidRPr="004B373E" w:rsidTr="00516B74">
        <w:trPr>
          <w:trHeight w:val="9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679"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401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p>
        </w:tc>
        <w:tc>
          <w:tcPr>
            <w:tcW w:w="719" w:type="dxa"/>
            <w:tcBorders>
              <w:top w:val="nil"/>
              <w:left w:val="single" w:sz="4" w:space="0" w:color="auto"/>
              <w:bottom w:val="single" w:sz="4" w:space="0" w:color="auto"/>
              <w:right w:val="single" w:sz="4" w:space="0" w:color="auto"/>
            </w:tcBorders>
          </w:tcPr>
          <w:p w:rsidR="00A16D01" w:rsidRPr="004B373E" w:rsidRDefault="00421C76"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2</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组织实施</w:t>
            </w: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管理制度</w:t>
            </w:r>
            <w:r w:rsidRPr="004B373E">
              <w:rPr>
                <w:rFonts w:ascii="方正书宋简体" w:eastAsia="方正书宋简体" w:hAnsi="宋体" w:cs="宋体" w:hint="eastAsia"/>
                <w:color w:val="000000"/>
                <w:kern w:val="0"/>
                <w:szCs w:val="21"/>
              </w:rPr>
              <w:br/>
              <w:t>健全性</w:t>
            </w:r>
          </w:p>
        </w:tc>
        <w:tc>
          <w:tcPr>
            <w:tcW w:w="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421C76" w:rsidP="007F60C5">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0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1、是否已制定或具有相应的财务和业务管理制度（</w:t>
            </w:r>
            <w:r w:rsidR="00421C76">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r w:rsidRPr="004B373E">
              <w:rPr>
                <w:rFonts w:ascii="方正书宋简体" w:eastAsia="方正书宋简体" w:hAnsi="宋体" w:cs="宋体" w:hint="eastAsia"/>
                <w:color w:val="000000"/>
                <w:kern w:val="0"/>
                <w:sz w:val="18"/>
                <w:szCs w:val="18"/>
              </w:rPr>
              <w:br/>
              <w:t>2、财务和业务管理制度是否合法、合规、完整（</w:t>
            </w:r>
            <w:r w:rsidR="00421C76">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p>
        </w:tc>
        <w:tc>
          <w:tcPr>
            <w:tcW w:w="719" w:type="dxa"/>
            <w:tcBorders>
              <w:top w:val="nil"/>
              <w:left w:val="single" w:sz="4" w:space="0" w:color="auto"/>
              <w:bottom w:val="single" w:sz="4" w:space="0" w:color="auto"/>
              <w:right w:val="single" w:sz="4" w:space="0" w:color="auto"/>
            </w:tcBorders>
            <w:shd w:val="clear" w:color="000000" w:fill="FFFFFF"/>
          </w:tcPr>
          <w:p w:rsidR="00A16D01" w:rsidRPr="004B373E" w:rsidRDefault="00421C76" w:rsidP="007F60C5">
            <w:pPr>
              <w:widowControl/>
              <w:jc w:val="center"/>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2</w:t>
            </w:r>
          </w:p>
        </w:tc>
      </w:tr>
      <w:tr w:rsidR="00A16D01" w:rsidRPr="004B373E" w:rsidTr="00516B74">
        <w:trPr>
          <w:trHeight w:val="63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679"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401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p>
        </w:tc>
        <w:tc>
          <w:tcPr>
            <w:tcW w:w="719" w:type="dxa"/>
            <w:tcBorders>
              <w:top w:val="nil"/>
              <w:left w:val="single" w:sz="4" w:space="0" w:color="auto"/>
              <w:bottom w:val="single" w:sz="4" w:space="0" w:color="auto"/>
              <w:right w:val="single" w:sz="4" w:space="0" w:color="auto"/>
            </w:tcBorders>
          </w:tcPr>
          <w:p w:rsidR="00A16D01" w:rsidRPr="004B373E" w:rsidRDefault="00421C76"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2</w:t>
            </w:r>
          </w:p>
        </w:tc>
      </w:tr>
      <w:tr w:rsidR="00A16D01" w:rsidRPr="004B373E" w:rsidTr="00516B74">
        <w:trPr>
          <w:trHeight w:val="390"/>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制度执行</w:t>
            </w:r>
            <w:r w:rsidRPr="004B373E">
              <w:rPr>
                <w:rFonts w:ascii="方正书宋简体" w:eastAsia="方正书宋简体" w:hAnsi="宋体" w:cs="宋体" w:hint="eastAsia"/>
                <w:color w:val="000000"/>
                <w:kern w:val="0"/>
                <w:szCs w:val="21"/>
              </w:rPr>
              <w:br/>
              <w:t>有效性</w:t>
            </w:r>
          </w:p>
        </w:tc>
        <w:tc>
          <w:tcPr>
            <w:tcW w:w="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421C76" w:rsidP="007F60C5">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4</w:t>
            </w:r>
          </w:p>
        </w:tc>
        <w:tc>
          <w:tcPr>
            <w:tcW w:w="40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 w:val="18"/>
                <w:szCs w:val="18"/>
              </w:rPr>
            </w:pPr>
            <w:r w:rsidRPr="004B373E">
              <w:rPr>
                <w:rFonts w:ascii="方正书宋简体" w:eastAsia="方正书宋简体" w:hAnsi="宋体" w:cs="宋体" w:hint="eastAsia"/>
                <w:color w:val="000000"/>
                <w:kern w:val="0"/>
                <w:sz w:val="18"/>
                <w:szCs w:val="18"/>
              </w:rPr>
              <w:t>1、是否遵守相关法律法规和相关管理规定（</w:t>
            </w:r>
            <w:r w:rsidR="00421C76">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r w:rsidRPr="004B373E">
              <w:rPr>
                <w:rFonts w:ascii="方正书宋简体" w:eastAsia="方正书宋简体" w:hAnsi="宋体" w:cs="宋体" w:hint="eastAsia"/>
                <w:color w:val="000000"/>
                <w:kern w:val="0"/>
                <w:sz w:val="18"/>
                <w:szCs w:val="18"/>
              </w:rPr>
              <w:br/>
              <w:t>2、项目合同书、验收报告、技术鉴定等资料是否齐全并及时归档（</w:t>
            </w:r>
            <w:r w:rsidR="00421C76">
              <w:rPr>
                <w:rFonts w:ascii="方正书宋简体" w:eastAsia="方正书宋简体" w:hAnsi="宋体" w:cs="宋体" w:hint="eastAsia"/>
                <w:color w:val="000000"/>
                <w:kern w:val="0"/>
                <w:sz w:val="18"/>
                <w:szCs w:val="18"/>
              </w:rPr>
              <w:t>2</w:t>
            </w:r>
            <w:r w:rsidRPr="004B373E">
              <w:rPr>
                <w:rFonts w:ascii="方正书宋简体" w:eastAsia="方正书宋简体" w:hAnsi="宋体" w:cs="宋体" w:hint="eastAsia"/>
                <w:color w:val="000000"/>
                <w:kern w:val="0"/>
                <w:sz w:val="18"/>
                <w:szCs w:val="18"/>
              </w:rPr>
              <w:t>分）</w:t>
            </w:r>
          </w:p>
        </w:tc>
        <w:tc>
          <w:tcPr>
            <w:tcW w:w="719" w:type="dxa"/>
            <w:tcBorders>
              <w:top w:val="nil"/>
              <w:left w:val="single" w:sz="4" w:space="0" w:color="auto"/>
              <w:bottom w:val="single" w:sz="4" w:space="0" w:color="auto"/>
              <w:right w:val="single" w:sz="4" w:space="0" w:color="auto"/>
            </w:tcBorders>
            <w:shd w:val="clear" w:color="000000" w:fill="FFFFFF"/>
          </w:tcPr>
          <w:p w:rsidR="00A16D01" w:rsidRPr="004B373E" w:rsidRDefault="00421C76" w:rsidP="007F60C5">
            <w:pPr>
              <w:widowControl/>
              <w:jc w:val="center"/>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2</w:t>
            </w:r>
          </w:p>
        </w:tc>
      </w:tr>
      <w:tr w:rsidR="00A16D01" w:rsidRPr="004B373E" w:rsidTr="00516B74">
        <w:trPr>
          <w:trHeight w:val="435"/>
        </w:trPr>
        <w:tc>
          <w:tcPr>
            <w:tcW w:w="788"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82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1090"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679"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Cs w:val="21"/>
              </w:rPr>
            </w:pPr>
          </w:p>
        </w:tc>
        <w:tc>
          <w:tcPr>
            <w:tcW w:w="4013" w:type="dxa"/>
            <w:vMerge/>
            <w:tcBorders>
              <w:top w:val="nil"/>
              <w:left w:val="single" w:sz="4" w:space="0" w:color="auto"/>
              <w:bottom w:val="single" w:sz="4" w:space="0" w:color="auto"/>
              <w:right w:val="single" w:sz="4" w:space="0" w:color="auto"/>
            </w:tcBorders>
            <w:vAlign w:val="center"/>
            <w:hideMark/>
          </w:tcPr>
          <w:p w:rsidR="00A16D01" w:rsidRPr="004B373E" w:rsidRDefault="00A16D01" w:rsidP="007F60C5">
            <w:pPr>
              <w:widowControl/>
              <w:jc w:val="left"/>
              <w:rPr>
                <w:rFonts w:ascii="方正书宋简体" w:eastAsia="方正书宋简体" w:hAnsi="宋体" w:cs="宋体"/>
                <w:color w:val="000000"/>
                <w:kern w:val="0"/>
                <w:sz w:val="18"/>
                <w:szCs w:val="18"/>
              </w:rPr>
            </w:pPr>
          </w:p>
        </w:tc>
        <w:tc>
          <w:tcPr>
            <w:tcW w:w="719" w:type="dxa"/>
            <w:tcBorders>
              <w:top w:val="nil"/>
              <w:left w:val="single" w:sz="4" w:space="0" w:color="auto"/>
              <w:bottom w:val="single" w:sz="4" w:space="0" w:color="auto"/>
              <w:right w:val="single" w:sz="4" w:space="0" w:color="auto"/>
            </w:tcBorders>
          </w:tcPr>
          <w:p w:rsidR="00A16D01" w:rsidRPr="004B373E" w:rsidRDefault="00421C76" w:rsidP="007F60C5">
            <w:pPr>
              <w:widowControl/>
              <w:jc w:val="left"/>
              <w:rPr>
                <w:rFonts w:ascii="方正书宋简体" w:eastAsia="方正书宋简体" w:hAnsi="宋体" w:cs="宋体"/>
                <w:color w:val="000000"/>
                <w:kern w:val="0"/>
                <w:sz w:val="18"/>
                <w:szCs w:val="18"/>
              </w:rPr>
            </w:pPr>
            <w:r>
              <w:rPr>
                <w:rFonts w:ascii="方正书宋简体" w:eastAsia="方正书宋简体" w:hAnsi="宋体" w:cs="宋体" w:hint="eastAsia"/>
                <w:color w:val="000000"/>
                <w:kern w:val="0"/>
                <w:sz w:val="18"/>
                <w:szCs w:val="18"/>
              </w:rPr>
              <w:t>2</w:t>
            </w:r>
          </w:p>
        </w:tc>
      </w:tr>
      <w:tr w:rsidR="00A16D01" w:rsidRPr="004B373E" w:rsidTr="00516B74">
        <w:trPr>
          <w:trHeight w:val="735"/>
        </w:trPr>
        <w:tc>
          <w:tcPr>
            <w:tcW w:w="788" w:type="dxa"/>
            <w:tcBorders>
              <w:top w:val="single" w:sz="8" w:space="0" w:color="auto"/>
              <w:left w:val="single" w:sz="8" w:space="0" w:color="auto"/>
              <w:bottom w:val="nil"/>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产出</w:t>
            </w:r>
          </w:p>
        </w:tc>
        <w:tc>
          <w:tcPr>
            <w:tcW w:w="823" w:type="dxa"/>
            <w:tcBorders>
              <w:top w:val="single" w:sz="8" w:space="0" w:color="auto"/>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产出数量</w:t>
            </w:r>
          </w:p>
        </w:tc>
        <w:tc>
          <w:tcPr>
            <w:tcW w:w="1090" w:type="dxa"/>
            <w:tcBorders>
              <w:top w:val="single" w:sz="8" w:space="0" w:color="auto"/>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办公大楼物业管理面积数22000平方米</w:t>
            </w:r>
          </w:p>
        </w:tc>
        <w:tc>
          <w:tcPr>
            <w:tcW w:w="679" w:type="dxa"/>
            <w:tcBorders>
              <w:top w:val="single" w:sz="8" w:space="0" w:color="auto"/>
              <w:left w:val="nil"/>
              <w:bottom w:val="single" w:sz="8" w:space="0" w:color="auto"/>
              <w:right w:val="single" w:sz="8" w:space="0" w:color="auto"/>
            </w:tcBorders>
            <w:shd w:val="clear" w:color="000000" w:fill="FFFFFF"/>
            <w:vAlign w:val="center"/>
            <w:hideMark/>
          </w:tcPr>
          <w:p w:rsidR="00A16D01" w:rsidRPr="004B373E" w:rsidRDefault="00421C76" w:rsidP="007F60C5">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1</w:t>
            </w:r>
            <w:r w:rsidR="00A16D01" w:rsidRPr="004B373E">
              <w:rPr>
                <w:rFonts w:ascii="方正书宋简体" w:eastAsia="方正书宋简体" w:hAnsi="宋体" w:cs="宋体" w:hint="eastAsia"/>
                <w:color w:val="000000"/>
                <w:kern w:val="0"/>
                <w:szCs w:val="21"/>
              </w:rPr>
              <w:t>5</w:t>
            </w:r>
          </w:p>
        </w:tc>
        <w:tc>
          <w:tcPr>
            <w:tcW w:w="4013" w:type="dxa"/>
            <w:tcBorders>
              <w:top w:val="single" w:sz="8" w:space="0" w:color="auto"/>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物业管理面积达到22000平方米得</w:t>
            </w:r>
            <w:r w:rsidR="00421C76">
              <w:rPr>
                <w:rFonts w:ascii="方正书宋简体" w:eastAsia="方正书宋简体" w:hAnsi="宋体" w:cs="宋体" w:hint="eastAsia"/>
                <w:color w:val="000000"/>
                <w:kern w:val="0"/>
                <w:szCs w:val="21"/>
              </w:rPr>
              <w:t>1</w:t>
            </w:r>
            <w:r w:rsidRPr="004B373E">
              <w:rPr>
                <w:rFonts w:ascii="方正书宋简体" w:eastAsia="方正书宋简体" w:hAnsi="宋体" w:cs="宋体" w:hint="eastAsia"/>
                <w:color w:val="000000"/>
                <w:kern w:val="0"/>
                <w:szCs w:val="21"/>
              </w:rPr>
              <w:t>5分，否则按管理面积与总面积的比例*</w:t>
            </w:r>
            <w:r w:rsidR="00421C76">
              <w:rPr>
                <w:rFonts w:ascii="方正书宋简体" w:eastAsia="方正书宋简体" w:hAnsi="宋体" w:cs="宋体" w:hint="eastAsia"/>
                <w:color w:val="000000"/>
                <w:kern w:val="0"/>
                <w:szCs w:val="21"/>
              </w:rPr>
              <w:t>1</w:t>
            </w:r>
            <w:r w:rsidRPr="004B373E">
              <w:rPr>
                <w:rFonts w:ascii="方正书宋简体" w:eastAsia="方正书宋简体" w:hAnsi="宋体" w:cs="宋体" w:hint="eastAsia"/>
                <w:color w:val="000000"/>
                <w:kern w:val="0"/>
                <w:szCs w:val="21"/>
              </w:rPr>
              <w:t>5分</w:t>
            </w:r>
          </w:p>
        </w:tc>
        <w:tc>
          <w:tcPr>
            <w:tcW w:w="719" w:type="dxa"/>
            <w:tcBorders>
              <w:top w:val="single" w:sz="8" w:space="0" w:color="auto"/>
              <w:left w:val="nil"/>
              <w:bottom w:val="single" w:sz="8" w:space="0" w:color="auto"/>
              <w:right w:val="single" w:sz="8" w:space="0" w:color="auto"/>
            </w:tcBorders>
            <w:shd w:val="clear" w:color="000000" w:fill="FFFFFF"/>
          </w:tcPr>
          <w:p w:rsidR="00A16D01" w:rsidRPr="004B373E" w:rsidRDefault="00421C76" w:rsidP="007F60C5">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1</w:t>
            </w:r>
            <w:r w:rsidR="00C32A40">
              <w:rPr>
                <w:rFonts w:ascii="方正书宋简体" w:eastAsia="方正书宋简体" w:hAnsi="宋体" w:cs="宋体" w:hint="eastAsia"/>
                <w:color w:val="000000"/>
                <w:kern w:val="0"/>
                <w:szCs w:val="21"/>
              </w:rPr>
              <w:t>5</w:t>
            </w:r>
          </w:p>
        </w:tc>
      </w:tr>
      <w:tr w:rsidR="00A16D01" w:rsidRPr="004B373E" w:rsidTr="00516B74">
        <w:trPr>
          <w:trHeight w:val="735"/>
        </w:trPr>
        <w:tc>
          <w:tcPr>
            <w:tcW w:w="788" w:type="dxa"/>
            <w:tcBorders>
              <w:top w:val="nil"/>
              <w:left w:val="single" w:sz="8" w:space="0" w:color="auto"/>
              <w:bottom w:val="nil"/>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p>
        </w:tc>
        <w:tc>
          <w:tcPr>
            <w:tcW w:w="82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产出质量</w:t>
            </w:r>
          </w:p>
        </w:tc>
        <w:tc>
          <w:tcPr>
            <w:tcW w:w="1090"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按照合同约定完成清洁保卫工作及时性</w:t>
            </w:r>
          </w:p>
        </w:tc>
        <w:tc>
          <w:tcPr>
            <w:tcW w:w="679"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15</w:t>
            </w:r>
          </w:p>
        </w:tc>
        <w:tc>
          <w:tcPr>
            <w:tcW w:w="401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按合同保质完成得</w:t>
            </w:r>
            <w:r>
              <w:rPr>
                <w:rFonts w:ascii="方正书宋简体" w:eastAsia="方正书宋简体" w:hAnsi="宋体" w:cs="宋体" w:hint="eastAsia"/>
                <w:color w:val="000000"/>
                <w:kern w:val="0"/>
                <w:szCs w:val="21"/>
              </w:rPr>
              <w:t>1</w:t>
            </w:r>
            <w:r w:rsidRPr="004B373E">
              <w:rPr>
                <w:rFonts w:ascii="方正书宋简体" w:eastAsia="方正书宋简体" w:hAnsi="宋体" w:cs="宋体" w:hint="eastAsia"/>
                <w:color w:val="000000"/>
                <w:kern w:val="0"/>
                <w:szCs w:val="21"/>
              </w:rPr>
              <w:t>5分，否则酌情扣分</w:t>
            </w:r>
          </w:p>
        </w:tc>
        <w:tc>
          <w:tcPr>
            <w:tcW w:w="719" w:type="dxa"/>
            <w:tcBorders>
              <w:top w:val="nil"/>
              <w:left w:val="nil"/>
              <w:bottom w:val="single" w:sz="8" w:space="0" w:color="auto"/>
              <w:right w:val="single" w:sz="8" w:space="0" w:color="auto"/>
            </w:tcBorders>
            <w:shd w:val="clear" w:color="000000" w:fill="FFFFFF"/>
          </w:tcPr>
          <w:p w:rsidR="00A16D01" w:rsidRPr="004B373E" w:rsidRDefault="00C32A40" w:rsidP="007F60C5">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15</w:t>
            </w:r>
          </w:p>
        </w:tc>
      </w:tr>
      <w:tr w:rsidR="00A16D01" w:rsidRPr="004B373E" w:rsidTr="00516B74">
        <w:trPr>
          <w:trHeight w:val="525"/>
        </w:trPr>
        <w:tc>
          <w:tcPr>
            <w:tcW w:w="788" w:type="dxa"/>
            <w:tcBorders>
              <w:top w:val="nil"/>
              <w:left w:val="single" w:sz="8" w:space="0" w:color="auto"/>
              <w:bottom w:val="nil"/>
              <w:right w:val="single" w:sz="8" w:space="0" w:color="auto"/>
            </w:tcBorders>
            <w:shd w:val="clear" w:color="000000" w:fill="FFFFFF"/>
            <w:vAlign w:val="center"/>
            <w:hideMark/>
          </w:tcPr>
          <w:p w:rsidR="00A16D01" w:rsidRPr="004B373E" w:rsidRDefault="00A16D01" w:rsidP="007F60C5">
            <w:pPr>
              <w:widowControl/>
              <w:jc w:val="left"/>
              <w:rPr>
                <w:rFonts w:ascii="宋体" w:hAnsi="宋体" w:cs="宋体"/>
                <w:color w:val="000000"/>
                <w:kern w:val="0"/>
                <w:sz w:val="22"/>
                <w:szCs w:val="22"/>
              </w:rPr>
            </w:pPr>
            <w:r w:rsidRPr="004B373E">
              <w:rPr>
                <w:rFonts w:ascii="宋体" w:hAnsi="宋体" w:cs="宋体" w:hint="eastAsia"/>
                <w:color w:val="000000"/>
                <w:kern w:val="0"/>
                <w:sz w:val="22"/>
                <w:szCs w:val="22"/>
              </w:rPr>
              <w:t xml:space="preserve">　</w:t>
            </w:r>
          </w:p>
        </w:tc>
        <w:tc>
          <w:tcPr>
            <w:tcW w:w="82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产出时效</w:t>
            </w:r>
          </w:p>
        </w:tc>
        <w:tc>
          <w:tcPr>
            <w:tcW w:w="1090"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物业服务时间2021年12月31日</w:t>
            </w:r>
          </w:p>
        </w:tc>
        <w:tc>
          <w:tcPr>
            <w:tcW w:w="679"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5</w:t>
            </w:r>
          </w:p>
        </w:tc>
        <w:tc>
          <w:tcPr>
            <w:tcW w:w="401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完成服务时间得5分，否则按服务月份与全年比例*5分</w:t>
            </w:r>
          </w:p>
        </w:tc>
        <w:tc>
          <w:tcPr>
            <w:tcW w:w="719" w:type="dxa"/>
            <w:tcBorders>
              <w:top w:val="nil"/>
              <w:left w:val="nil"/>
              <w:bottom w:val="single" w:sz="8" w:space="0" w:color="auto"/>
              <w:right w:val="single" w:sz="8" w:space="0" w:color="auto"/>
            </w:tcBorders>
            <w:shd w:val="clear" w:color="000000" w:fill="FFFFFF"/>
          </w:tcPr>
          <w:p w:rsidR="00A16D01" w:rsidRPr="004B373E" w:rsidRDefault="00C32A40" w:rsidP="007F60C5">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5</w:t>
            </w:r>
          </w:p>
        </w:tc>
      </w:tr>
      <w:tr w:rsidR="00A16D01" w:rsidRPr="004B373E" w:rsidTr="00516B74">
        <w:trPr>
          <w:trHeight w:val="525"/>
        </w:trPr>
        <w:tc>
          <w:tcPr>
            <w:tcW w:w="788" w:type="dxa"/>
            <w:tcBorders>
              <w:top w:val="nil"/>
              <w:left w:val="single" w:sz="8" w:space="0" w:color="auto"/>
              <w:bottom w:val="single" w:sz="8" w:space="0" w:color="auto"/>
              <w:right w:val="single" w:sz="8" w:space="0" w:color="auto"/>
            </w:tcBorders>
            <w:shd w:val="clear" w:color="000000" w:fill="FFFFFF"/>
            <w:vAlign w:val="center"/>
            <w:hideMark/>
          </w:tcPr>
          <w:p w:rsidR="00A16D01" w:rsidRPr="004B373E" w:rsidRDefault="00A16D01" w:rsidP="007F60C5">
            <w:pPr>
              <w:widowControl/>
              <w:jc w:val="left"/>
              <w:rPr>
                <w:rFonts w:ascii="宋体" w:hAnsi="宋体" w:cs="宋体"/>
                <w:color w:val="000000"/>
                <w:kern w:val="0"/>
                <w:sz w:val="22"/>
                <w:szCs w:val="22"/>
              </w:rPr>
            </w:pPr>
            <w:r w:rsidRPr="004B373E">
              <w:rPr>
                <w:rFonts w:ascii="宋体" w:hAnsi="宋体" w:cs="宋体" w:hint="eastAsia"/>
                <w:color w:val="000000"/>
                <w:kern w:val="0"/>
                <w:sz w:val="22"/>
                <w:szCs w:val="22"/>
              </w:rPr>
              <w:t xml:space="preserve">　</w:t>
            </w:r>
          </w:p>
        </w:tc>
        <w:tc>
          <w:tcPr>
            <w:tcW w:w="82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产出成本</w:t>
            </w:r>
          </w:p>
        </w:tc>
        <w:tc>
          <w:tcPr>
            <w:tcW w:w="1090"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办公场所每平方成本63（元）</w:t>
            </w:r>
          </w:p>
        </w:tc>
        <w:tc>
          <w:tcPr>
            <w:tcW w:w="679"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5</w:t>
            </w:r>
          </w:p>
        </w:tc>
        <w:tc>
          <w:tcPr>
            <w:tcW w:w="401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控制成本支出上下浮动5%内得5分，超过1个百分点扣减1分，扣完为止</w:t>
            </w:r>
          </w:p>
        </w:tc>
        <w:tc>
          <w:tcPr>
            <w:tcW w:w="719" w:type="dxa"/>
            <w:tcBorders>
              <w:top w:val="nil"/>
              <w:left w:val="nil"/>
              <w:bottom w:val="single" w:sz="8" w:space="0" w:color="auto"/>
              <w:right w:val="single" w:sz="8" w:space="0" w:color="auto"/>
            </w:tcBorders>
            <w:shd w:val="clear" w:color="000000" w:fill="FFFFFF"/>
          </w:tcPr>
          <w:p w:rsidR="00A16D01" w:rsidRPr="004B373E" w:rsidRDefault="00C32A40" w:rsidP="007F60C5">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5</w:t>
            </w:r>
          </w:p>
        </w:tc>
      </w:tr>
      <w:tr w:rsidR="00A16D01" w:rsidRPr="004B373E" w:rsidTr="00516B74">
        <w:trPr>
          <w:trHeight w:val="285"/>
        </w:trPr>
        <w:tc>
          <w:tcPr>
            <w:tcW w:w="788" w:type="dxa"/>
            <w:tcBorders>
              <w:top w:val="nil"/>
              <w:left w:val="single" w:sz="8" w:space="0" w:color="auto"/>
              <w:bottom w:val="nil"/>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效益</w:t>
            </w:r>
          </w:p>
        </w:tc>
        <w:tc>
          <w:tcPr>
            <w:tcW w:w="82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经济效益　</w:t>
            </w:r>
          </w:p>
        </w:tc>
        <w:tc>
          <w:tcPr>
            <w:tcW w:w="1090"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无</w:t>
            </w:r>
          </w:p>
        </w:tc>
        <w:tc>
          <w:tcPr>
            <w:tcW w:w="679"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　</w:t>
            </w:r>
          </w:p>
        </w:tc>
        <w:tc>
          <w:tcPr>
            <w:tcW w:w="401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　</w:t>
            </w:r>
          </w:p>
        </w:tc>
        <w:tc>
          <w:tcPr>
            <w:tcW w:w="719" w:type="dxa"/>
            <w:tcBorders>
              <w:top w:val="nil"/>
              <w:left w:val="nil"/>
              <w:bottom w:val="single" w:sz="8" w:space="0" w:color="auto"/>
              <w:right w:val="single" w:sz="8" w:space="0" w:color="auto"/>
            </w:tcBorders>
            <w:shd w:val="clear" w:color="000000" w:fill="FFFFFF"/>
          </w:tcPr>
          <w:p w:rsidR="00A16D01" w:rsidRPr="004B373E" w:rsidRDefault="00A16D01" w:rsidP="007F60C5">
            <w:pPr>
              <w:widowControl/>
              <w:rPr>
                <w:rFonts w:ascii="方正书宋简体" w:eastAsia="方正书宋简体" w:hAnsi="宋体" w:cs="宋体"/>
                <w:color w:val="000000"/>
                <w:kern w:val="0"/>
                <w:szCs w:val="21"/>
              </w:rPr>
            </w:pPr>
          </w:p>
        </w:tc>
      </w:tr>
      <w:tr w:rsidR="00516B74" w:rsidRPr="004B373E" w:rsidTr="00516B74">
        <w:trPr>
          <w:trHeight w:val="975"/>
        </w:trPr>
        <w:tc>
          <w:tcPr>
            <w:tcW w:w="788" w:type="dxa"/>
            <w:tcBorders>
              <w:top w:val="nil"/>
              <w:left w:val="single" w:sz="8" w:space="0" w:color="auto"/>
              <w:bottom w:val="nil"/>
              <w:right w:val="single" w:sz="8" w:space="0" w:color="auto"/>
            </w:tcBorders>
            <w:shd w:val="clear" w:color="000000" w:fill="FFFFFF"/>
            <w:vAlign w:val="center"/>
            <w:hideMark/>
          </w:tcPr>
          <w:p w:rsidR="00516B74" w:rsidRPr="004B373E" w:rsidRDefault="00516B74" w:rsidP="00516B74">
            <w:pPr>
              <w:widowControl/>
              <w:jc w:val="center"/>
              <w:rPr>
                <w:rFonts w:ascii="方正书宋简体" w:eastAsia="方正书宋简体" w:hAnsi="宋体" w:cs="宋体"/>
                <w:color w:val="000000"/>
                <w:kern w:val="0"/>
                <w:szCs w:val="21"/>
              </w:rPr>
            </w:pPr>
          </w:p>
        </w:tc>
        <w:tc>
          <w:tcPr>
            <w:tcW w:w="823"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社会效益</w:t>
            </w:r>
          </w:p>
        </w:tc>
        <w:tc>
          <w:tcPr>
            <w:tcW w:w="1090"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通过保障大楼正常运转，保障市场监督工作正常开展</w:t>
            </w:r>
          </w:p>
        </w:tc>
        <w:tc>
          <w:tcPr>
            <w:tcW w:w="679"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w:t>
            </w:r>
            <w:r>
              <w:rPr>
                <w:rFonts w:ascii="方正书宋简体" w:eastAsia="方正书宋简体" w:hAnsi="宋体" w:cs="宋体" w:hint="eastAsia"/>
                <w:color w:val="000000"/>
                <w:kern w:val="0"/>
                <w:szCs w:val="21"/>
              </w:rPr>
              <w:t>0</w:t>
            </w:r>
          </w:p>
        </w:tc>
        <w:tc>
          <w:tcPr>
            <w:tcW w:w="4013"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rPr>
                <w:rFonts w:ascii="方正书宋简体" w:eastAsia="方正书宋简体" w:hAnsi="宋体" w:cs="宋体"/>
                <w:color w:val="000000"/>
                <w:kern w:val="0"/>
                <w:szCs w:val="21"/>
              </w:rPr>
            </w:pPr>
            <w:r w:rsidRPr="004764DA">
              <w:rPr>
                <w:rFonts w:ascii="方正书宋简体" w:eastAsia="方正书宋简体" w:hAnsi="宋体" w:cs="宋体" w:hint="eastAsia"/>
                <w:color w:val="000000"/>
                <w:kern w:val="0"/>
                <w:szCs w:val="21"/>
              </w:rPr>
              <w:t>提升服务形象得1</w:t>
            </w:r>
            <w:r>
              <w:rPr>
                <w:rFonts w:ascii="方正书宋简体" w:eastAsia="方正书宋简体" w:hAnsi="宋体" w:cs="宋体" w:hint="eastAsia"/>
                <w:color w:val="000000"/>
                <w:kern w:val="0"/>
                <w:szCs w:val="21"/>
              </w:rPr>
              <w:t>0</w:t>
            </w:r>
            <w:r w:rsidRPr="004764DA">
              <w:rPr>
                <w:rFonts w:ascii="方正书宋简体" w:eastAsia="方正书宋简体" w:hAnsi="宋体" w:cs="宋体" w:hint="eastAsia"/>
                <w:color w:val="000000"/>
                <w:kern w:val="0"/>
                <w:szCs w:val="21"/>
              </w:rPr>
              <w:t>分，有一处脏乱差扣1分，扣完为止</w:t>
            </w:r>
          </w:p>
        </w:tc>
        <w:tc>
          <w:tcPr>
            <w:tcW w:w="719" w:type="dxa"/>
            <w:tcBorders>
              <w:top w:val="nil"/>
              <w:left w:val="nil"/>
              <w:bottom w:val="single" w:sz="8" w:space="0" w:color="auto"/>
              <w:right w:val="single" w:sz="8" w:space="0" w:color="auto"/>
            </w:tcBorders>
            <w:shd w:val="clear" w:color="000000" w:fill="FFFFFF"/>
          </w:tcPr>
          <w:p w:rsidR="00516B74" w:rsidRPr="004B373E" w:rsidRDefault="00516B74" w:rsidP="00516B74">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7</w:t>
            </w:r>
          </w:p>
        </w:tc>
      </w:tr>
      <w:tr w:rsidR="00516B74" w:rsidRPr="004B373E" w:rsidTr="00516B74">
        <w:trPr>
          <w:trHeight w:val="285"/>
        </w:trPr>
        <w:tc>
          <w:tcPr>
            <w:tcW w:w="788" w:type="dxa"/>
            <w:tcBorders>
              <w:top w:val="nil"/>
              <w:left w:val="single" w:sz="8" w:space="0" w:color="auto"/>
              <w:bottom w:val="nil"/>
              <w:right w:val="single" w:sz="8" w:space="0" w:color="auto"/>
            </w:tcBorders>
            <w:shd w:val="clear" w:color="000000" w:fill="FFFFFF"/>
            <w:vAlign w:val="center"/>
            <w:hideMark/>
          </w:tcPr>
          <w:p w:rsidR="00516B74" w:rsidRPr="004B373E" w:rsidRDefault="00516B74" w:rsidP="00516B74">
            <w:pPr>
              <w:widowControl/>
              <w:jc w:val="left"/>
              <w:rPr>
                <w:rFonts w:ascii="宋体" w:hAnsi="宋体" w:cs="宋体"/>
                <w:color w:val="000000"/>
                <w:kern w:val="0"/>
                <w:sz w:val="22"/>
                <w:szCs w:val="22"/>
              </w:rPr>
            </w:pPr>
            <w:r w:rsidRPr="004B373E">
              <w:rPr>
                <w:rFonts w:ascii="宋体" w:hAnsi="宋体" w:cs="宋体" w:hint="eastAsia"/>
                <w:color w:val="000000"/>
                <w:kern w:val="0"/>
                <w:sz w:val="22"/>
                <w:szCs w:val="22"/>
              </w:rPr>
              <w:t xml:space="preserve">　</w:t>
            </w:r>
          </w:p>
        </w:tc>
        <w:tc>
          <w:tcPr>
            <w:tcW w:w="823"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生态效益</w:t>
            </w:r>
          </w:p>
        </w:tc>
        <w:tc>
          <w:tcPr>
            <w:tcW w:w="1090"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无</w:t>
            </w:r>
          </w:p>
        </w:tc>
        <w:tc>
          <w:tcPr>
            <w:tcW w:w="679"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　</w:t>
            </w:r>
          </w:p>
        </w:tc>
        <w:tc>
          <w:tcPr>
            <w:tcW w:w="4013"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 xml:space="preserve">　</w:t>
            </w:r>
          </w:p>
        </w:tc>
        <w:tc>
          <w:tcPr>
            <w:tcW w:w="719" w:type="dxa"/>
            <w:tcBorders>
              <w:top w:val="nil"/>
              <w:left w:val="nil"/>
              <w:bottom w:val="single" w:sz="8" w:space="0" w:color="auto"/>
              <w:right w:val="single" w:sz="8" w:space="0" w:color="auto"/>
            </w:tcBorders>
            <w:shd w:val="clear" w:color="000000" w:fill="FFFFFF"/>
          </w:tcPr>
          <w:p w:rsidR="00516B74" w:rsidRPr="004B373E" w:rsidRDefault="00516B74" w:rsidP="00516B74">
            <w:pPr>
              <w:widowControl/>
              <w:rPr>
                <w:rFonts w:ascii="方正书宋简体" w:eastAsia="方正书宋简体" w:hAnsi="宋体" w:cs="宋体"/>
                <w:color w:val="000000"/>
                <w:kern w:val="0"/>
                <w:szCs w:val="21"/>
              </w:rPr>
            </w:pPr>
          </w:p>
        </w:tc>
      </w:tr>
      <w:tr w:rsidR="00516B74" w:rsidRPr="004B373E" w:rsidTr="00516B74">
        <w:trPr>
          <w:trHeight w:val="495"/>
        </w:trPr>
        <w:tc>
          <w:tcPr>
            <w:tcW w:w="788" w:type="dxa"/>
            <w:tcBorders>
              <w:top w:val="nil"/>
              <w:left w:val="single" w:sz="8" w:space="0" w:color="auto"/>
              <w:bottom w:val="single" w:sz="8" w:space="0" w:color="auto"/>
              <w:right w:val="single" w:sz="8" w:space="0" w:color="auto"/>
            </w:tcBorders>
            <w:shd w:val="clear" w:color="000000" w:fill="FFFFFF"/>
            <w:vAlign w:val="center"/>
            <w:hideMark/>
          </w:tcPr>
          <w:p w:rsidR="00516B74" w:rsidRPr="004B373E" w:rsidRDefault="00516B74" w:rsidP="00516B74">
            <w:pPr>
              <w:widowControl/>
              <w:jc w:val="left"/>
              <w:rPr>
                <w:rFonts w:ascii="宋体" w:hAnsi="宋体" w:cs="宋体"/>
                <w:color w:val="000000"/>
                <w:kern w:val="0"/>
                <w:sz w:val="22"/>
                <w:szCs w:val="22"/>
              </w:rPr>
            </w:pPr>
            <w:r w:rsidRPr="004B373E">
              <w:rPr>
                <w:rFonts w:ascii="宋体" w:hAnsi="宋体" w:cs="宋体" w:hint="eastAsia"/>
                <w:color w:val="000000"/>
                <w:kern w:val="0"/>
                <w:sz w:val="22"/>
                <w:szCs w:val="22"/>
              </w:rPr>
              <w:t xml:space="preserve">　</w:t>
            </w:r>
          </w:p>
        </w:tc>
        <w:tc>
          <w:tcPr>
            <w:tcW w:w="823"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可持续效益</w:t>
            </w:r>
          </w:p>
        </w:tc>
        <w:tc>
          <w:tcPr>
            <w:tcW w:w="1090"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办公大楼持续正常运转</w:t>
            </w:r>
          </w:p>
        </w:tc>
        <w:tc>
          <w:tcPr>
            <w:tcW w:w="679"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1</w:t>
            </w:r>
            <w:r>
              <w:rPr>
                <w:rFonts w:ascii="方正书宋简体" w:eastAsia="方正书宋简体" w:hAnsi="宋体" w:cs="宋体" w:hint="eastAsia"/>
                <w:color w:val="000000"/>
                <w:kern w:val="0"/>
                <w:szCs w:val="21"/>
              </w:rPr>
              <w:t>0</w:t>
            </w:r>
          </w:p>
        </w:tc>
        <w:tc>
          <w:tcPr>
            <w:tcW w:w="4013" w:type="dxa"/>
            <w:tcBorders>
              <w:top w:val="nil"/>
              <w:left w:val="nil"/>
              <w:bottom w:val="single" w:sz="8" w:space="0" w:color="auto"/>
              <w:right w:val="single" w:sz="8" w:space="0" w:color="auto"/>
            </w:tcBorders>
            <w:shd w:val="clear" w:color="000000" w:fill="FFFFFF"/>
            <w:vAlign w:val="center"/>
            <w:hideMark/>
          </w:tcPr>
          <w:p w:rsidR="00516B74" w:rsidRPr="004B373E" w:rsidRDefault="00516B74" w:rsidP="00516B74">
            <w:pPr>
              <w:widowControl/>
              <w:rPr>
                <w:rFonts w:ascii="方正书宋简体" w:eastAsia="方正书宋简体" w:hAnsi="宋体" w:cs="宋体"/>
                <w:color w:val="000000"/>
                <w:kern w:val="0"/>
                <w:szCs w:val="21"/>
              </w:rPr>
            </w:pPr>
            <w:r w:rsidRPr="004764DA">
              <w:rPr>
                <w:rFonts w:ascii="方正书宋简体" w:eastAsia="方正书宋简体" w:hAnsi="宋体" w:cs="宋体" w:hint="eastAsia"/>
                <w:color w:val="000000"/>
                <w:kern w:val="0"/>
                <w:szCs w:val="21"/>
              </w:rPr>
              <w:t>持续正常运转得10分，有一次因停电停水等停止运转扣1分，扣完为止</w:t>
            </w:r>
          </w:p>
        </w:tc>
        <w:tc>
          <w:tcPr>
            <w:tcW w:w="719" w:type="dxa"/>
            <w:tcBorders>
              <w:top w:val="nil"/>
              <w:left w:val="nil"/>
              <w:bottom w:val="single" w:sz="8" w:space="0" w:color="auto"/>
              <w:right w:val="single" w:sz="8" w:space="0" w:color="auto"/>
            </w:tcBorders>
            <w:shd w:val="clear" w:color="000000" w:fill="FFFFFF"/>
          </w:tcPr>
          <w:p w:rsidR="00516B74" w:rsidRPr="004B373E" w:rsidRDefault="00516B74" w:rsidP="00516B74">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7</w:t>
            </w:r>
          </w:p>
        </w:tc>
      </w:tr>
      <w:tr w:rsidR="00A16D01" w:rsidRPr="004B373E" w:rsidTr="00516B74">
        <w:trPr>
          <w:trHeight w:val="525"/>
        </w:trPr>
        <w:tc>
          <w:tcPr>
            <w:tcW w:w="788" w:type="dxa"/>
            <w:tcBorders>
              <w:top w:val="nil"/>
              <w:left w:val="single" w:sz="8" w:space="0" w:color="auto"/>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lastRenderedPageBreak/>
              <w:t>满意度10</w:t>
            </w:r>
          </w:p>
        </w:tc>
        <w:tc>
          <w:tcPr>
            <w:tcW w:w="82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社会公众或服务对象满意度</w:t>
            </w:r>
          </w:p>
        </w:tc>
        <w:tc>
          <w:tcPr>
            <w:tcW w:w="1090"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jc w:val="center"/>
              <w:rPr>
                <w:rFonts w:ascii="黑体" w:eastAsia="黑体" w:hAnsi="黑体" w:cs="宋体"/>
                <w:color w:val="000000"/>
                <w:kern w:val="0"/>
                <w:sz w:val="20"/>
                <w:szCs w:val="20"/>
              </w:rPr>
            </w:pPr>
            <w:r w:rsidRPr="004B373E">
              <w:rPr>
                <w:rFonts w:ascii="黑体" w:eastAsia="黑体" w:hAnsi="黑体" w:cs="宋体" w:hint="eastAsia"/>
                <w:color w:val="000000"/>
                <w:kern w:val="0"/>
                <w:sz w:val="20"/>
                <w:szCs w:val="20"/>
              </w:rPr>
              <w:t>干部职工满意度90%</w:t>
            </w:r>
          </w:p>
        </w:tc>
        <w:tc>
          <w:tcPr>
            <w:tcW w:w="679" w:type="dxa"/>
            <w:tcBorders>
              <w:top w:val="nil"/>
              <w:left w:val="nil"/>
              <w:bottom w:val="single" w:sz="8" w:space="0" w:color="auto"/>
              <w:right w:val="single" w:sz="8" w:space="0" w:color="auto"/>
            </w:tcBorders>
            <w:shd w:val="clear" w:color="000000" w:fill="FFFFFF"/>
            <w:vAlign w:val="center"/>
            <w:hideMark/>
          </w:tcPr>
          <w:p w:rsidR="00A16D01" w:rsidRPr="004B373E" w:rsidRDefault="00421C76" w:rsidP="007F60C5">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10</w:t>
            </w:r>
          </w:p>
        </w:tc>
        <w:tc>
          <w:tcPr>
            <w:tcW w:w="4013" w:type="dxa"/>
            <w:tcBorders>
              <w:top w:val="nil"/>
              <w:left w:val="nil"/>
              <w:bottom w:val="single" w:sz="8" w:space="0" w:color="auto"/>
              <w:right w:val="single" w:sz="8" w:space="0" w:color="auto"/>
            </w:tcBorders>
            <w:shd w:val="clear" w:color="000000" w:fill="FFFFFF"/>
            <w:vAlign w:val="center"/>
            <w:hideMark/>
          </w:tcPr>
          <w:p w:rsidR="00A16D01" w:rsidRPr="004B373E" w:rsidRDefault="00A16D01" w:rsidP="007F60C5">
            <w:pPr>
              <w:widowControl/>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满意度达90%以上得10分，少达1个百分点扣1分，扣完为止</w:t>
            </w:r>
          </w:p>
        </w:tc>
        <w:tc>
          <w:tcPr>
            <w:tcW w:w="719" w:type="dxa"/>
            <w:tcBorders>
              <w:top w:val="nil"/>
              <w:left w:val="nil"/>
              <w:bottom w:val="single" w:sz="8" w:space="0" w:color="auto"/>
              <w:right w:val="single" w:sz="8" w:space="0" w:color="auto"/>
            </w:tcBorders>
            <w:shd w:val="clear" w:color="000000" w:fill="FFFFFF"/>
          </w:tcPr>
          <w:p w:rsidR="00A16D01" w:rsidRPr="004B373E" w:rsidRDefault="00516B74" w:rsidP="007F60C5">
            <w:pPr>
              <w:widowControl/>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6</w:t>
            </w:r>
          </w:p>
        </w:tc>
      </w:tr>
      <w:tr w:rsidR="00A16D01" w:rsidRPr="004B373E" w:rsidTr="00516B74">
        <w:trPr>
          <w:trHeight w:val="285"/>
        </w:trPr>
        <w:tc>
          <w:tcPr>
            <w:tcW w:w="73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16D01" w:rsidRPr="004B373E" w:rsidRDefault="00A16D01" w:rsidP="007F60C5">
            <w:pPr>
              <w:widowControl/>
              <w:jc w:val="center"/>
              <w:rPr>
                <w:rFonts w:ascii="方正书宋简体" w:eastAsia="方正书宋简体" w:hAnsi="宋体" w:cs="宋体"/>
                <w:color w:val="000000"/>
                <w:kern w:val="0"/>
                <w:szCs w:val="21"/>
              </w:rPr>
            </w:pPr>
            <w:r w:rsidRPr="004B373E">
              <w:rPr>
                <w:rFonts w:ascii="方正书宋简体" w:eastAsia="方正书宋简体" w:hAnsi="宋体" w:cs="宋体" w:hint="eastAsia"/>
                <w:color w:val="000000"/>
                <w:kern w:val="0"/>
                <w:szCs w:val="21"/>
              </w:rPr>
              <w:t>总分</w:t>
            </w:r>
          </w:p>
        </w:tc>
        <w:tc>
          <w:tcPr>
            <w:tcW w:w="719" w:type="dxa"/>
            <w:tcBorders>
              <w:top w:val="single" w:sz="8" w:space="0" w:color="auto"/>
              <w:left w:val="single" w:sz="8" w:space="0" w:color="auto"/>
              <w:bottom w:val="single" w:sz="8" w:space="0" w:color="auto"/>
              <w:right w:val="single" w:sz="8" w:space="0" w:color="000000"/>
            </w:tcBorders>
            <w:shd w:val="clear" w:color="000000" w:fill="FFFFFF"/>
          </w:tcPr>
          <w:p w:rsidR="00A16D01" w:rsidRPr="004B373E" w:rsidRDefault="00C32A40" w:rsidP="007F60C5">
            <w:pPr>
              <w:widowControl/>
              <w:jc w:val="center"/>
              <w:rPr>
                <w:rFonts w:ascii="方正书宋简体" w:eastAsia="方正书宋简体" w:hAnsi="宋体" w:cs="宋体"/>
                <w:color w:val="000000"/>
                <w:kern w:val="0"/>
                <w:szCs w:val="21"/>
              </w:rPr>
            </w:pPr>
            <w:r>
              <w:rPr>
                <w:rFonts w:ascii="方正书宋简体" w:eastAsia="方正书宋简体" w:hAnsi="宋体" w:cs="宋体" w:hint="eastAsia"/>
                <w:color w:val="000000"/>
                <w:kern w:val="0"/>
                <w:szCs w:val="21"/>
              </w:rPr>
              <w:t>90</w:t>
            </w:r>
          </w:p>
        </w:tc>
      </w:tr>
    </w:tbl>
    <w:p w:rsidR="00A16D01" w:rsidRPr="004B373E" w:rsidRDefault="00A16D01" w:rsidP="00A16D01">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fldChar w:fldCharType="end"/>
      </w:r>
    </w:p>
    <w:p w:rsidR="00A16D01" w:rsidRPr="00EC5F13" w:rsidRDefault="00A16D01" w:rsidP="00A16D01">
      <w:pPr>
        <w:spacing w:line="360" w:lineRule="auto"/>
        <w:ind w:firstLineChars="200" w:firstLine="640"/>
        <w:rPr>
          <w:rFonts w:ascii="仿宋" w:eastAsia="仿宋" w:hAnsi="仿宋" w:cs="仿宋_GB2312"/>
          <w:sz w:val="32"/>
          <w:szCs w:val="32"/>
        </w:rPr>
      </w:pPr>
      <w:r w:rsidRPr="00EC5F13">
        <w:rPr>
          <w:rFonts w:ascii="仿宋" w:eastAsia="仿宋" w:hAnsi="仿宋" w:cs="仿宋_GB2312" w:hint="eastAsia"/>
          <w:sz w:val="32"/>
          <w:szCs w:val="32"/>
        </w:rPr>
        <w:t>2.</w:t>
      </w:r>
      <w:r>
        <w:rPr>
          <w:rFonts w:ascii="仿宋" w:eastAsia="仿宋" w:hAnsi="仿宋" w:cs="仿宋_GB2312" w:hint="eastAsia"/>
          <w:sz w:val="32"/>
          <w:szCs w:val="32"/>
        </w:rPr>
        <w:t>评价</w:t>
      </w:r>
      <w:r w:rsidRPr="00EC5F13">
        <w:rPr>
          <w:rFonts w:ascii="仿宋" w:eastAsia="仿宋" w:hAnsi="仿宋" w:cs="仿宋_GB2312" w:hint="eastAsia"/>
          <w:sz w:val="32"/>
          <w:szCs w:val="32"/>
        </w:rPr>
        <w:t>结论：</w:t>
      </w:r>
    </w:p>
    <w:p w:rsidR="00A16D01" w:rsidRPr="00EC5F13" w:rsidRDefault="00A16D01" w:rsidP="00A16D01">
      <w:pPr>
        <w:spacing w:line="360" w:lineRule="auto"/>
        <w:ind w:firstLineChars="200" w:firstLine="640"/>
        <w:rPr>
          <w:rFonts w:ascii="仿宋" w:eastAsia="仿宋" w:hAnsi="仿宋" w:cs="仿宋_GB2312"/>
          <w:sz w:val="32"/>
          <w:szCs w:val="32"/>
        </w:rPr>
      </w:pPr>
      <w:r w:rsidRPr="00EC5F13">
        <w:rPr>
          <w:rFonts w:ascii="仿宋" w:eastAsia="仿宋" w:hAnsi="仿宋" w:cs="仿宋_GB2312" w:hint="eastAsia"/>
          <w:sz w:val="32"/>
          <w:szCs w:val="32"/>
        </w:rPr>
        <w:t>该项目立项符合规范，资金落实得到保障；建立了业务管理制度、财务管理制度，制度健全且得到了有效的执行，以上制度的运行得到了有效的监督。在市局的指导监督下不断加强工作经费的使用管理，坚持公开、公平、公正和专款专用的原则，提高了资金使用效益。在市政府的正确引导下，通过积极组织实施项目管理，顺利完成了</w:t>
      </w:r>
      <w:r>
        <w:rPr>
          <w:rFonts w:ascii="仿宋" w:eastAsia="仿宋" w:hAnsi="仿宋" w:cs="仿宋_GB2312" w:hint="eastAsia"/>
          <w:sz w:val="32"/>
          <w:szCs w:val="32"/>
        </w:rPr>
        <w:t>2020</w:t>
      </w:r>
      <w:r w:rsidRPr="00EC5F13">
        <w:rPr>
          <w:rFonts w:ascii="仿宋" w:eastAsia="仿宋" w:hAnsi="仿宋" w:cs="仿宋_GB2312" w:hint="eastAsia"/>
          <w:sz w:val="32"/>
          <w:szCs w:val="32"/>
        </w:rPr>
        <w:t>年度工作经费项目资金的预算安排、资金使用及后续管理，服务对象满意度较高。从本次绩效评价工作情况来看，项目资金投入和项目资金使用的进度基本上与计划进度保持同步。</w:t>
      </w:r>
    </w:p>
    <w:p w:rsidR="00A16D01" w:rsidRPr="001B27D3" w:rsidRDefault="00A16D01" w:rsidP="00A16D01">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w:t>
      </w:r>
      <w:r w:rsidRPr="001B27D3">
        <w:rPr>
          <w:rFonts w:ascii="仿宋_GB2312" w:eastAsia="仿宋_GB2312" w:hAnsi="仿宋_GB2312" w:cs="仿宋_GB2312" w:hint="eastAsia"/>
          <w:b/>
          <w:bCs/>
          <w:sz w:val="32"/>
          <w:szCs w:val="32"/>
        </w:rPr>
        <w:t>绩效评价指标分析情况</w:t>
      </w:r>
    </w:p>
    <w:p w:rsidR="00A16D01" w:rsidRDefault="00A16D01" w:rsidP="00150DF9">
      <w:pPr>
        <w:spacing w:line="360" w:lineRule="auto"/>
        <w:ind w:firstLineChars="150" w:firstLine="482"/>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项目决策情况（10分）</w:t>
      </w:r>
    </w:p>
    <w:p w:rsidR="00A16D01" w:rsidRPr="001B27D3" w:rsidRDefault="00A16D01" w:rsidP="00A16D01">
      <w:pPr>
        <w:spacing w:line="360" w:lineRule="auto"/>
        <w:ind w:firstLineChars="200" w:firstLine="643"/>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．项目立项</w:t>
      </w:r>
      <w:r w:rsidRPr="001B27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sidRPr="001B27D3">
        <w:rPr>
          <w:rFonts w:ascii="仿宋_GB2312" w:eastAsia="仿宋_GB2312" w:hAnsi="仿宋_GB2312" w:cs="仿宋_GB2312" w:hint="eastAsia"/>
          <w:b/>
          <w:bCs/>
          <w:sz w:val="32"/>
          <w:szCs w:val="32"/>
        </w:rPr>
        <w:t>分）</w:t>
      </w:r>
    </w:p>
    <w:p w:rsidR="00A16D01" w:rsidRDefault="00A16D01" w:rsidP="00A16D01">
      <w:pPr>
        <w:spacing w:line="360" w:lineRule="auto"/>
        <w:ind w:firstLineChars="200" w:firstLine="643"/>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（1）</w:t>
      </w:r>
      <w:r w:rsidRPr="007B3983">
        <w:rPr>
          <w:rFonts w:ascii="仿宋_GB2312" w:eastAsia="仿宋_GB2312" w:hAnsi="仿宋_GB2312" w:cs="仿宋_GB2312" w:hint="eastAsia"/>
          <w:b/>
          <w:bCs/>
          <w:sz w:val="32"/>
          <w:szCs w:val="32"/>
        </w:rPr>
        <w:t>立项依据充分性</w:t>
      </w:r>
      <w:r w:rsidRPr="001B27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sidRPr="001B27D3">
        <w:rPr>
          <w:rFonts w:ascii="仿宋_GB2312" w:eastAsia="仿宋_GB2312" w:hAnsi="仿宋_GB2312" w:cs="仿宋_GB2312" w:hint="eastAsia"/>
          <w:b/>
          <w:bCs/>
          <w:sz w:val="32"/>
          <w:szCs w:val="32"/>
        </w:rPr>
        <w:t>分）</w:t>
      </w:r>
    </w:p>
    <w:p w:rsidR="00A16D01" w:rsidRPr="007B3983" w:rsidRDefault="00A16D01" w:rsidP="00A16D01">
      <w:pPr>
        <w:spacing w:line="360" w:lineRule="auto"/>
        <w:ind w:firstLineChars="300" w:firstLine="960"/>
        <w:rPr>
          <w:rFonts w:ascii="仿宋_GB2312" w:eastAsia="仿宋_GB2312" w:hAnsi="仿宋_GB2312" w:cs="仿宋_GB2312"/>
          <w:bCs/>
          <w:sz w:val="32"/>
          <w:szCs w:val="32"/>
        </w:rPr>
      </w:pPr>
      <w:r w:rsidRPr="007B3983">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、项目立项</w:t>
      </w:r>
      <w:r w:rsidRPr="007B3983">
        <w:rPr>
          <w:rFonts w:ascii="仿宋_GB2312" w:eastAsia="仿宋_GB2312" w:hAnsi="仿宋_GB2312" w:cs="仿宋_GB2312" w:hint="eastAsia"/>
          <w:bCs/>
          <w:sz w:val="32"/>
          <w:szCs w:val="32"/>
        </w:rPr>
        <w:t>符合国家法律法规、国民经济发展规划和相关政策</w:t>
      </w:r>
      <w:r>
        <w:rPr>
          <w:rFonts w:ascii="仿宋_GB2312" w:eastAsia="仿宋_GB2312" w:hAnsi="仿宋_GB2312" w:cs="仿宋_GB2312" w:hint="eastAsia"/>
          <w:bCs/>
          <w:sz w:val="32"/>
          <w:szCs w:val="32"/>
        </w:rPr>
        <w:t>，得</w:t>
      </w:r>
      <w:r w:rsidRPr="007B3983">
        <w:rPr>
          <w:rFonts w:ascii="仿宋_GB2312" w:eastAsia="仿宋_GB2312" w:hAnsi="仿宋_GB2312" w:cs="仿宋_GB2312" w:hint="eastAsia"/>
          <w:bCs/>
          <w:sz w:val="32"/>
          <w:szCs w:val="32"/>
        </w:rPr>
        <w:t>1分</w:t>
      </w:r>
      <w:r>
        <w:rPr>
          <w:rFonts w:ascii="仿宋_GB2312" w:eastAsia="仿宋_GB2312" w:hAnsi="仿宋_GB2312" w:cs="仿宋_GB2312" w:hint="eastAsia"/>
          <w:bCs/>
          <w:sz w:val="32"/>
          <w:szCs w:val="32"/>
        </w:rPr>
        <w:t>。</w:t>
      </w:r>
    </w:p>
    <w:p w:rsidR="00A16D01" w:rsidRDefault="00A16D01" w:rsidP="00A16D01">
      <w:pPr>
        <w:spacing w:line="360" w:lineRule="auto"/>
        <w:ind w:firstLineChars="300" w:firstLine="960"/>
        <w:rPr>
          <w:rFonts w:ascii="仿宋_GB2312" w:eastAsia="仿宋_GB2312" w:hAnsi="仿宋_GB2312" w:cs="仿宋_GB2312"/>
          <w:bCs/>
          <w:sz w:val="32"/>
          <w:szCs w:val="32"/>
        </w:rPr>
      </w:pPr>
      <w:r w:rsidRPr="007B3983">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、项目立项</w:t>
      </w:r>
      <w:r w:rsidRPr="007B3983">
        <w:rPr>
          <w:rFonts w:ascii="仿宋_GB2312" w:eastAsia="仿宋_GB2312" w:hAnsi="仿宋_GB2312" w:cs="仿宋_GB2312" w:hint="eastAsia"/>
          <w:bCs/>
          <w:sz w:val="32"/>
          <w:szCs w:val="32"/>
        </w:rPr>
        <w:t>与部门职责范围相符，属于部门履职所需</w:t>
      </w:r>
      <w:r>
        <w:rPr>
          <w:rFonts w:ascii="仿宋_GB2312" w:eastAsia="仿宋_GB2312" w:hAnsi="仿宋_GB2312" w:cs="仿宋_GB2312" w:hint="eastAsia"/>
          <w:bCs/>
          <w:sz w:val="32"/>
          <w:szCs w:val="32"/>
        </w:rPr>
        <w:t>，得</w:t>
      </w:r>
      <w:r w:rsidRPr="007B3983">
        <w:rPr>
          <w:rFonts w:ascii="仿宋_GB2312" w:eastAsia="仿宋_GB2312" w:hAnsi="仿宋_GB2312" w:cs="仿宋_GB2312" w:hint="eastAsia"/>
          <w:bCs/>
          <w:sz w:val="32"/>
          <w:szCs w:val="32"/>
        </w:rPr>
        <w:t>1分</w:t>
      </w:r>
      <w:r>
        <w:rPr>
          <w:rFonts w:ascii="仿宋_GB2312" w:eastAsia="仿宋_GB2312" w:hAnsi="仿宋_GB2312" w:cs="仿宋_GB2312" w:hint="eastAsia"/>
          <w:bCs/>
          <w:sz w:val="32"/>
          <w:szCs w:val="32"/>
        </w:rPr>
        <w:t>。</w:t>
      </w:r>
    </w:p>
    <w:p w:rsidR="00A16D01" w:rsidRDefault="00A16D01" w:rsidP="00150DF9">
      <w:pPr>
        <w:spacing w:line="360" w:lineRule="auto"/>
        <w:ind w:firstLineChars="150" w:firstLine="48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w:t>
      </w:r>
      <w:r w:rsidRPr="008B79E1">
        <w:rPr>
          <w:rFonts w:ascii="仿宋_GB2312" w:eastAsia="仿宋_GB2312" w:hAnsi="仿宋_GB2312" w:cs="仿宋_GB2312" w:hint="eastAsia"/>
          <w:b/>
          <w:bCs/>
          <w:sz w:val="32"/>
          <w:szCs w:val="32"/>
        </w:rPr>
        <w:t>立项程序规范性</w:t>
      </w:r>
      <w:r w:rsidRPr="001B27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sidRPr="001B27D3">
        <w:rPr>
          <w:rFonts w:ascii="仿宋_GB2312" w:eastAsia="仿宋_GB2312" w:hAnsi="仿宋_GB2312" w:cs="仿宋_GB2312" w:hint="eastAsia"/>
          <w:b/>
          <w:bCs/>
          <w:sz w:val="32"/>
          <w:szCs w:val="32"/>
        </w:rPr>
        <w:t>分）</w:t>
      </w:r>
    </w:p>
    <w:p w:rsidR="00A16D01" w:rsidRPr="008B79E1" w:rsidRDefault="00A16D01" w:rsidP="00150DF9">
      <w:pPr>
        <w:spacing w:line="360" w:lineRule="auto"/>
        <w:ind w:firstLineChars="200" w:firstLine="640"/>
        <w:rPr>
          <w:rFonts w:ascii="仿宋_GB2312" w:eastAsia="仿宋_GB2312" w:hAnsi="仿宋_GB2312" w:cs="仿宋_GB2312"/>
          <w:bCs/>
          <w:sz w:val="32"/>
          <w:szCs w:val="32"/>
        </w:rPr>
      </w:pPr>
      <w:r w:rsidRPr="008B79E1">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、项目</w:t>
      </w:r>
      <w:r w:rsidRPr="008B79E1">
        <w:rPr>
          <w:rFonts w:ascii="仿宋_GB2312" w:eastAsia="仿宋_GB2312" w:hAnsi="仿宋_GB2312" w:cs="仿宋_GB2312" w:hint="eastAsia"/>
          <w:bCs/>
          <w:sz w:val="32"/>
          <w:szCs w:val="32"/>
        </w:rPr>
        <w:t>按照规定的程序申请设立（1分）</w:t>
      </w:r>
    </w:p>
    <w:p w:rsidR="00A16D01" w:rsidRPr="008B79E1" w:rsidRDefault="00A16D01" w:rsidP="00A16D01">
      <w:pPr>
        <w:spacing w:line="360" w:lineRule="auto"/>
        <w:ind w:firstLineChars="200" w:firstLine="640"/>
        <w:rPr>
          <w:rFonts w:ascii="仿宋_GB2312" w:eastAsia="仿宋_GB2312" w:hAnsi="仿宋_GB2312" w:cs="仿宋_GB2312"/>
          <w:bCs/>
          <w:sz w:val="32"/>
          <w:szCs w:val="32"/>
        </w:rPr>
      </w:pPr>
      <w:r w:rsidRPr="008B79E1">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、项目</w:t>
      </w:r>
      <w:r w:rsidRPr="008B79E1">
        <w:rPr>
          <w:rFonts w:ascii="仿宋_GB2312" w:eastAsia="仿宋_GB2312" w:hAnsi="仿宋_GB2312" w:cs="仿宋_GB2312" w:hint="eastAsia"/>
          <w:bCs/>
          <w:sz w:val="32"/>
          <w:szCs w:val="32"/>
        </w:rPr>
        <w:t>经过</w:t>
      </w:r>
      <w:r>
        <w:rPr>
          <w:rFonts w:ascii="仿宋_GB2312" w:eastAsia="仿宋_GB2312" w:hAnsi="仿宋_GB2312" w:cs="仿宋_GB2312" w:hint="eastAsia"/>
          <w:bCs/>
          <w:sz w:val="32"/>
          <w:szCs w:val="32"/>
        </w:rPr>
        <w:t>了</w:t>
      </w:r>
      <w:r w:rsidRPr="008B79E1">
        <w:rPr>
          <w:rFonts w:ascii="仿宋_GB2312" w:eastAsia="仿宋_GB2312" w:hAnsi="仿宋_GB2312" w:cs="仿宋_GB2312" w:hint="eastAsia"/>
          <w:bCs/>
          <w:sz w:val="32"/>
          <w:szCs w:val="32"/>
        </w:rPr>
        <w:t>必要的调研和集体决策（1分）</w:t>
      </w:r>
    </w:p>
    <w:p w:rsidR="00A16D01" w:rsidRPr="001B27D3" w:rsidRDefault="00A16D01" w:rsidP="00150DF9">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2.绩效目标</w:t>
      </w:r>
      <w:r w:rsidRPr="001B27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sidRPr="001B27D3">
        <w:rPr>
          <w:rFonts w:ascii="仿宋_GB2312" w:eastAsia="仿宋_GB2312" w:hAnsi="仿宋_GB2312" w:cs="仿宋_GB2312" w:hint="eastAsia"/>
          <w:b/>
          <w:bCs/>
          <w:sz w:val="32"/>
          <w:szCs w:val="32"/>
        </w:rPr>
        <w:t>分）</w:t>
      </w:r>
    </w:p>
    <w:p w:rsidR="00A16D01" w:rsidRDefault="00A16D01" w:rsidP="00A16D01">
      <w:pPr>
        <w:spacing w:line="360" w:lineRule="auto"/>
        <w:ind w:firstLineChars="200" w:firstLine="643"/>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sidRPr="001B27D3">
        <w:rPr>
          <w:rFonts w:ascii="仿宋_GB2312" w:eastAsia="仿宋_GB2312" w:hAnsi="仿宋_GB2312" w:cs="仿宋_GB2312" w:hint="eastAsia"/>
          <w:b/>
          <w:bCs/>
          <w:sz w:val="32"/>
          <w:szCs w:val="32"/>
        </w:rPr>
        <w:t>）</w:t>
      </w:r>
      <w:r w:rsidRPr="00E579F8">
        <w:rPr>
          <w:rFonts w:ascii="仿宋_GB2312" w:eastAsia="仿宋_GB2312" w:hAnsi="仿宋_GB2312" w:cs="仿宋_GB2312" w:hint="eastAsia"/>
          <w:b/>
          <w:bCs/>
          <w:sz w:val="32"/>
          <w:szCs w:val="32"/>
        </w:rPr>
        <w:t>绩效目标合理性</w:t>
      </w:r>
      <w:r w:rsidRPr="001B27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sidRPr="001B27D3">
        <w:rPr>
          <w:rFonts w:ascii="仿宋_GB2312" w:eastAsia="仿宋_GB2312" w:hAnsi="仿宋_GB2312" w:cs="仿宋_GB2312" w:hint="eastAsia"/>
          <w:b/>
          <w:bCs/>
          <w:sz w:val="32"/>
          <w:szCs w:val="32"/>
        </w:rPr>
        <w:t>分）</w:t>
      </w:r>
    </w:p>
    <w:p w:rsidR="00A16D01" w:rsidRPr="008B79E1" w:rsidRDefault="00A16D01" w:rsidP="00A16D01">
      <w:pPr>
        <w:spacing w:line="360" w:lineRule="auto"/>
        <w:ind w:firstLineChars="300" w:firstLine="960"/>
        <w:rPr>
          <w:rFonts w:ascii="仿宋_GB2312" w:eastAsia="仿宋_GB2312" w:hAnsi="仿宋_GB2312" w:cs="仿宋_GB2312"/>
          <w:bCs/>
          <w:sz w:val="32"/>
          <w:szCs w:val="32"/>
        </w:rPr>
      </w:pPr>
      <w:r w:rsidRPr="008B79E1">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、项目</w:t>
      </w:r>
      <w:r w:rsidRPr="008B79E1">
        <w:rPr>
          <w:rFonts w:ascii="仿宋_GB2312" w:eastAsia="仿宋_GB2312" w:hAnsi="仿宋_GB2312" w:cs="仿宋_GB2312" w:hint="eastAsia"/>
          <w:bCs/>
          <w:sz w:val="32"/>
          <w:szCs w:val="32"/>
        </w:rPr>
        <w:t>有绩效目标（1分）</w:t>
      </w:r>
    </w:p>
    <w:p w:rsidR="00A16D01" w:rsidRDefault="00A16D01" w:rsidP="00A16D01">
      <w:pPr>
        <w:spacing w:line="360" w:lineRule="auto"/>
        <w:ind w:firstLineChars="300" w:firstLine="960"/>
        <w:rPr>
          <w:rFonts w:ascii="仿宋_GB2312" w:eastAsia="仿宋_GB2312" w:hAnsi="仿宋_GB2312" w:cs="仿宋_GB2312"/>
          <w:bCs/>
          <w:sz w:val="32"/>
          <w:szCs w:val="32"/>
        </w:rPr>
      </w:pPr>
      <w:r w:rsidRPr="008B79E1">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、项目绩效目标与实际工作内容</w:t>
      </w:r>
      <w:r w:rsidRPr="008B79E1">
        <w:rPr>
          <w:rFonts w:ascii="仿宋_GB2312" w:eastAsia="仿宋_GB2312" w:hAnsi="仿宋_GB2312" w:cs="仿宋_GB2312" w:hint="eastAsia"/>
          <w:bCs/>
          <w:sz w:val="32"/>
          <w:szCs w:val="32"/>
        </w:rPr>
        <w:t>具有相关性（1分）</w:t>
      </w:r>
    </w:p>
    <w:p w:rsidR="00A16D01" w:rsidRPr="002E091E" w:rsidRDefault="00A16D01" w:rsidP="00A16D01">
      <w:pPr>
        <w:spacing w:line="360" w:lineRule="auto"/>
        <w:ind w:firstLineChars="200" w:firstLine="643"/>
        <w:rPr>
          <w:rFonts w:ascii="仿宋_GB2312" w:eastAsia="仿宋_GB2312" w:hAnsi="仿宋_GB2312" w:cs="仿宋_GB2312"/>
          <w:b/>
          <w:bCs/>
          <w:sz w:val="32"/>
          <w:szCs w:val="32"/>
        </w:rPr>
      </w:pPr>
      <w:r w:rsidRPr="002E091E">
        <w:rPr>
          <w:rFonts w:ascii="仿宋_GB2312" w:eastAsia="仿宋_GB2312" w:hAnsi="仿宋_GB2312" w:cs="仿宋_GB2312" w:hint="eastAsia"/>
          <w:b/>
          <w:bCs/>
          <w:sz w:val="32"/>
          <w:szCs w:val="32"/>
        </w:rPr>
        <w:t>3.</w:t>
      </w:r>
      <w:r w:rsidRPr="002E091E">
        <w:rPr>
          <w:rFonts w:hint="eastAsia"/>
          <w:b/>
        </w:rPr>
        <w:t xml:space="preserve"> </w:t>
      </w:r>
      <w:r w:rsidRPr="002E091E">
        <w:rPr>
          <w:rFonts w:ascii="仿宋_GB2312" w:eastAsia="仿宋_GB2312" w:hAnsi="仿宋_GB2312" w:cs="仿宋_GB2312" w:hint="eastAsia"/>
          <w:b/>
          <w:bCs/>
          <w:sz w:val="32"/>
          <w:szCs w:val="32"/>
        </w:rPr>
        <w:t>绩效指标（2分）</w:t>
      </w:r>
    </w:p>
    <w:p w:rsidR="00A16D01" w:rsidRDefault="00A16D01" w:rsidP="00A16D01">
      <w:pPr>
        <w:spacing w:line="360" w:lineRule="auto"/>
        <w:ind w:firstLineChars="200" w:firstLine="643"/>
        <w:rPr>
          <w:rFonts w:ascii="仿宋_GB2312" w:eastAsia="仿宋_GB2312" w:hAnsi="仿宋_GB2312" w:cs="仿宋_GB2312"/>
          <w:b/>
          <w:bCs/>
          <w:sz w:val="32"/>
          <w:szCs w:val="32"/>
        </w:rPr>
      </w:pPr>
      <w:r w:rsidRPr="002E091E">
        <w:rPr>
          <w:rFonts w:ascii="仿宋_GB2312" w:eastAsia="仿宋_GB2312" w:hAnsi="仿宋_GB2312" w:cs="仿宋_GB2312" w:hint="eastAsia"/>
          <w:b/>
          <w:bCs/>
          <w:sz w:val="32"/>
          <w:szCs w:val="32"/>
        </w:rPr>
        <w:t>（1）绩效指标明确性</w:t>
      </w:r>
      <w:r w:rsidRPr="001B27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sidRPr="001B27D3">
        <w:rPr>
          <w:rFonts w:ascii="仿宋_GB2312" w:eastAsia="仿宋_GB2312" w:hAnsi="仿宋_GB2312" w:cs="仿宋_GB2312" w:hint="eastAsia"/>
          <w:b/>
          <w:bCs/>
          <w:sz w:val="32"/>
          <w:szCs w:val="32"/>
        </w:rPr>
        <w:t>分）</w:t>
      </w:r>
    </w:p>
    <w:p w:rsidR="00A16D01" w:rsidRPr="002E091E" w:rsidRDefault="00A16D01" w:rsidP="00A16D01">
      <w:pPr>
        <w:spacing w:line="360" w:lineRule="auto"/>
        <w:ind w:firstLineChars="300" w:firstLine="960"/>
        <w:rPr>
          <w:rFonts w:ascii="仿宋_GB2312" w:eastAsia="仿宋_GB2312" w:hAnsi="仿宋_GB2312" w:cs="仿宋_GB2312"/>
          <w:bCs/>
          <w:sz w:val="32"/>
          <w:szCs w:val="32"/>
        </w:rPr>
      </w:pPr>
      <w:r w:rsidRPr="002E091E">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sidRPr="002E091E">
        <w:rPr>
          <w:rFonts w:ascii="仿宋_GB2312" w:eastAsia="仿宋_GB2312" w:hAnsi="仿宋_GB2312" w:cs="仿宋_GB2312" w:hint="eastAsia"/>
          <w:bCs/>
          <w:sz w:val="32"/>
          <w:szCs w:val="32"/>
        </w:rPr>
        <w:t>将项目绩效目标细化分解为具体的绩效指标（1分）</w:t>
      </w:r>
    </w:p>
    <w:p w:rsidR="00A16D01" w:rsidRPr="002E091E" w:rsidRDefault="00A16D01" w:rsidP="00A16D01">
      <w:pPr>
        <w:spacing w:line="360" w:lineRule="auto"/>
        <w:ind w:firstLineChars="300" w:firstLine="960"/>
        <w:rPr>
          <w:rFonts w:ascii="仿宋_GB2312" w:eastAsia="仿宋_GB2312" w:hAnsi="仿宋_GB2312" w:cs="仿宋_GB2312"/>
          <w:bCs/>
          <w:sz w:val="32"/>
          <w:szCs w:val="32"/>
        </w:rPr>
      </w:pPr>
      <w:r w:rsidRPr="002E091E">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sidRPr="002E091E">
        <w:rPr>
          <w:rFonts w:ascii="仿宋_GB2312" w:eastAsia="仿宋_GB2312" w:hAnsi="仿宋_GB2312" w:cs="仿宋_GB2312" w:hint="eastAsia"/>
          <w:bCs/>
          <w:sz w:val="32"/>
          <w:szCs w:val="32"/>
        </w:rPr>
        <w:t>通过清晰、可衡量的指标值予以体现（1分）</w:t>
      </w:r>
    </w:p>
    <w:p w:rsidR="00A16D01" w:rsidRPr="0077685A" w:rsidRDefault="00A16D01" w:rsidP="00A16D01">
      <w:pPr>
        <w:spacing w:line="360" w:lineRule="auto"/>
        <w:ind w:firstLineChars="200" w:firstLine="643"/>
        <w:rPr>
          <w:rFonts w:ascii="仿宋_GB2312" w:eastAsia="仿宋_GB2312" w:hAnsi="仿宋_GB2312" w:cs="仿宋_GB2312"/>
          <w:b/>
          <w:bCs/>
          <w:sz w:val="32"/>
          <w:szCs w:val="32"/>
        </w:rPr>
      </w:pPr>
      <w:r w:rsidRPr="0077685A">
        <w:rPr>
          <w:rFonts w:ascii="仿宋_GB2312" w:eastAsia="仿宋_GB2312" w:hAnsi="仿宋_GB2312" w:cs="仿宋_GB2312" w:hint="eastAsia"/>
          <w:b/>
          <w:bCs/>
          <w:sz w:val="32"/>
          <w:szCs w:val="32"/>
        </w:rPr>
        <w:t>4.资金投入（2分）</w:t>
      </w:r>
    </w:p>
    <w:p w:rsidR="00A16D01" w:rsidRDefault="00A16D01" w:rsidP="00A16D01">
      <w:pPr>
        <w:spacing w:line="360" w:lineRule="auto"/>
        <w:ind w:firstLineChars="200" w:firstLine="643"/>
        <w:rPr>
          <w:rFonts w:ascii="仿宋_GB2312" w:eastAsia="仿宋_GB2312" w:hAnsi="仿宋_GB2312" w:cs="仿宋_GB2312"/>
          <w:b/>
          <w:bCs/>
          <w:sz w:val="32"/>
          <w:szCs w:val="32"/>
        </w:rPr>
      </w:pPr>
      <w:r w:rsidRPr="0077685A">
        <w:rPr>
          <w:rFonts w:ascii="仿宋_GB2312" w:eastAsia="仿宋_GB2312" w:hAnsi="仿宋_GB2312" w:cs="仿宋_GB2312" w:hint="eastAsia"/>
          <w:b/>
          <w:bCs/>
          <w:sz w:val="32"/>
          <w:szCs w:val="32"/>
        </w:rPr>
        <w:t>（1）预算编制科学性（1分）</w:t>
      </w:r>
    </w:p>
    <w:p w:rsidR="00A16D01" w:rsidRPr="0077685A" w:rsidRDefault="00A16D01" w:rsidP="00A16D01">
      <w:pPr>
        <w:spacing w:line="360" w:lineRule="auto"/>
        <w:ind w:firstLineChars="300" w:firstLine="960"/>
        <w:rPr>
          <w:rFonts w:ascii="仿宋_GB2312" w:eastAsia="仿宋_GB2312" w:hAnsi="仿宋_GB2312" w:cs="仿宋_GB2312"/>
          <w:bCs/>
          <w:sz w:val="32"/>
          <w:szCs w:val="32"/>
        </w:rPr>
      </w:pPr>
      <w:r w:rsidRPr="0077685A">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预算内容与项目内容相</w:t>
      </w:r>
      <w:r w:rsidRPr="0077685A">
        <w:rPr>
          <w:rFonts w:ascii="仿宋_GB2312" w:eastAsia="仿宋_GB2312" w:hAnsi="仿宋_GB2312" w:cs="仿宋_GB2312" w:hint="eastAsia"/>
          <w:bCs/>
          <w:sz w:val="32"/>
          <w:szCs w:val="32"/>
        </w:rPr>
        <w:t>匹配（0.5分）</w:t>
      </w:r>
    </w:p>
    <w:p w:rsidR="00A16D01" w:rsidRPr="0077685A" w:rsidRDefault="00A16D01" w:rsidP="00A16D01">
      <w:pPr>
        <w:spacing w:line="360" w:lineRule="auto"/>
        <w:ind w:firstLineChars="300" w:firstLine="960"/>
        <w:rPr>
          <w:rFonts w:ascii="仿宋_GB2312" w:eastAsia="仿宋_GB2312" w:hAnsi="仿宋_GB2312" w:cs="仿宋_GB2312"/>
          <w:bCs/>
          <w:sz w:val="32"/>
          <w:szCs w:val="32"/>
        </w:rPr>
      </w:pPr>
      <w:r w:rsidRPr="0077685A">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、预算额度测算依据充分，</w:t>
      </w:r>
      <w:r w:rsidRPr="0077685A">
        <w:rPr>
          <w:rFonts w:ascii="仿宋_GB2312" w:eastAsia="仿宋_GB2312" w:hAnsi="仿宋_GB2312" w:cs="仿宋_GB2312" w:hint="eastAsia"/>
          <w:bCs/>
          <w:sz w:val="32"/>
          <w:szCs w:val="32"/>
        </w:rPr>
        <w:t>按照标准编制（0.5分）</w:t>
      </w:r>
    </w:p>
    <w:p w:rsidR="00A16D01" w:rsidRDefault="00A16D01" w:rsidP="00A16D01">
      <w:pPr>
        <w:spacing w:line="360" w:lineRule="auto"/>
        <w:ind w:firstLineChars="200" w:firstLine="643"/>
        <w:rPr>
          <w:rFonts w:ascii="仿宋_GB2312" w:eastAsia="仿宋_GB2312" w:hAnsi="仿宋_GB2312" w:cs="仿宋_GB2312"/>
          <w:b/>
          <w:bCs/>
          <w:sz w:val="32"/>
          <w:szCs w:val="32"/>
        </w:rPr>
      </w:pPr>
      <w:r w:rsidRPr="0077685A">
        <w:rPr>
          <w:rFonts w:ascii="仿宋_GB2312" w:eastAsia="仿宋_GB2312" w:hAnsi="仿宋_GB2312" w:cs="仿宋_GB2312" w:hint="eastAsia"/>
          <w:b/>
          <w:bCs/>
          <w:sz w:val="32"/>
          <w:szCs w:val="32"/>
        </w:rPr>
        <w:t>（2）资金分配合理性（1分）</w:t>
      </w:r>
    </w:p>
    <w:p w:rsidR="00A16D01" w:rsidRPr="0077685A" w:rsidRDefault="00A16D01" w:rsidP="00A16D01">
      <w:pPr>
        <w:spacing w:line="360" w:lineRule="auto"/>
        <w:ind w:firstLineChars="300" w:firstLine="960"/>
        <w:rPr>
          <w:rFonts w:ascii="仿宋_GB2312" w:eastAsia="仿宋_GB2312" w:hAnsi="仿宋_GB2312" w:cs="仿宋_GB2312"/>
          <w:bCs/>
          <w:sz w:val="32"/>
          <w:szCs w:val="32"/>
        </w:rPr>
      </w:pPr>
      <w:r w:rsidRPr="0077685A">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、预算资金分配依据</w:t>
      </w:r>
      <w:r w:rsidRPr="0077685A">
        <w:rPr>
          <w:rFonts w:ascii="仿宋_GB2312" w:eastAsia="仿宋_GB2312" w:hAnsi="仿宋_GB2312" w:cs="仿宋_GB2312" w:hint="eastAsia"/>
          <w:bCs/>
          <w:sz w:val="32"/>
          <w:szCs w:val="32"/>
        </w:rPr>
        <w:t>充分（0.5分）</w:t>
      </w:r>
    </w:p>
    <w:p w:rsidR="00A16D01" w:rsidRDefault="00A16D01" w:rsidP="00A16D01">
      <w:pPr>
        <w:spacing w:line="360" w:lineRule="auto"/>
        <w:ind w:firstLineChars="300" w:firstLine="960"/>
        <w:rPr>
          <w:rFonts w:ascii="仿宋_GB2312" w:eastAsia="仿宋_GB2312" w:hAnsi="仿宋_GB2312" w:cs="仿宋_GB2312"/>
          <w:bCs/>
          <w:sz w:val="32"/>
          <w:szCs w:val="32"/>
        </w:rPr>
      </w:pPr>
      <w:r w:rsidRPr="0077685A">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、资金分配额度合理，与项目单位或地方实际</w:t>
      </w:r>
      <w:r w:rsidRPr="0077685A">
        <w:rPr>
          <w:rFonts w:ascii="仿宋_GB2312" w:eastAsia="仿宋_GB2312" w:hAnsi="仿宋_GB2312" w:cs="仿宋_GB2312" w:hint="eastAsia"/>
          <w:bCs/>
          <w:sz w:val="32"/>
          <w:szCs w:val="32"/>
        </w:rPr>
        <w:t>相适应（0.5分）</w:t>
      </w:r>
    </w:p>
    <w:p w:rsidR="00A16D01" w:rsidRDefault="00A16D01" w:rsidP="00150DF9">
      <w:pPr>
        <w:spacing w:line="360" w:lineRule="auto"/>
        <w:ind w:firstLineChars="200" w:firstLine="643"/>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二</w:t>
      </w:r>
      <w:r w:rsidRPr="001B27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项目过程情况（</w:t>
      </w:r>
      <w:r w:rsidR="0076740A">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0分）</w:t>
      </w:r>
    </w:p>
    <w:p w:rsidR="00A16D01" w:rsidRPr="00286672" w:rsidRDefault="00A16D01" w:rsidP="00A16D01">
      <w:pPr>
        <w:spacing w:line="360" w:lineRule="auto"/>
        <w:ind w:firstLineChars="300" w:firstLine="964"/>
        <w:rPr>
          <w:rFonts w:ascii="仿宋_GB2312" w:eastAsia="仿宋_GB2312" w:hAnsi="仿宋_GB2312" w:cs="仿宋_GB2312"/>
          <w:b/>
          <w:bCs/>
          <w:sz w:val="32"/>
          <w:szCs w:val="32"/>
        </w:rPr>
      </w:pPr>
      <w:r w:rsidRPr="00286672">
        <w:rPr>
          <w:rFonts w:ascii="仿宋_GB2312" w:eastAsia="仿宋_GB2312" w:hAnsi="仿宋_GB2312" w:cs="仿宋_GB2312" w:hint="eastAsia"/>
          <w:b/>
          <w:bCs/>
          <w:sz w:val="32"/>
          <w:szCs w:val="32"/>
        </w:rPr>
        <w:t>1.</w:t>
      </w:r>
      <w:r w:rsidRPr="00286672">
        <w:rPr>
          <w:rFonts w:hint="eastAsia"/>
          <w:b/>
        </w:rPr>
        <w:t xml:space="preserve"> </w:t>
      </w:r>
      <w:r w:rsidRPr="00286672">
        <w:rPr>
          <w:rFonts w:ascii="仿宋_GB2312" w:eastAsia="仿宋_GB2312" w:hAnsi="仿宋_GB2312" w:cs="仿宋_GB2312" w:hint="eastAsia"/>
          <w:b/>
          <w:bCs/>
          <w:sz w:val="32"/>
          <w:szCs w:val="32"/>
        </w:rPr>
        <w:t>资金管理（</w:t>
      </w:r>
      <w:r w:rsidR="0076740A">
        <w:rPr>
          <w:rFonts w:ascii="仿宋_GB2312" w:eastAsia="仿宋_GB2312" w:hAnsi="仿宋_GB2312" w:cs="仿宋_GB2312" w:hint="eastAsia"/>
          <w:b/>
          <w:bCs/>
          <w:sz w:val="32"/>
          <w:szCs w:val="32"/>
        </w:rPr>
        <w:t>8</w:t>
      </w:r>
      <w:r w:rsidRPr="00286672">
        <w:rPr>
          <w:rFonts w:ascii="仿宋_GB2312" w:eastAsia="仿宋_GB2312" w:hAnsi="仿宋_GB2312" w:cs="仿宋_GB2312" w:hint="eastAsia"/>
          <w:b/>
          <w:bCs/>
          <w:sz w:val="32"/>
          <w:szCs w:val="32"/>
        </w:rPr>
        <w:t>分）</w:t>
      </w:r>
    </w:p>
    <w:p w:rsidR="00A16D01" w:rsidRDefault="00A16D01" w:rsidP="00A16D01">
      <w:pPr>
        <w:spacing w:line="360" w:lineRule="auto"/>
        <w:ind w:firstLineChars="300" w:firstLine="964"/>
        <w:rPr>
          <w:rFonts w:ascii="仿宋_GB2312" w:eastAsia="仿宋_GB2312" w:hAnsi="仿宋_GB2312" w:cs="仿宋_GB2312"/>
          <w:b/>
          <w:bCs/>
          <w:sz w:val="32"/>
          <w:szCs w:val="32"/>
        </w:rPr>
      </w:pPr>
      <w:r w:rsidRPr="00286672">
        <w:rPr>
          <w:rFonts w:ascii="仿宋_GB2312" w:eastAsia="仿宋_GB2312" w:hAnsi="仿宋_GB2312" w:cs="仿宋_GB2312" w:hint="eastAsia"/>
          <w:b/>
          <w:bCs/>
          <w:sz w:val="32"/>
          <w:szCs w:val="32"/>
        </w:rPr>
        <w:t>（1）资金到位率（</w:t>
      </w:r>
      <w:r w:rsidR="0076740A">
        <w:rPr>
          <w:rFonts w:ascii="仿宋_GB2312" w:eastAsia="仿宋_GB2312" w:hAnsi="仿宋_GB2312" w:cs="仿宋_GB2312" w:hint="eastAsia"/>
          <w:b/>
          <w:bCs/>
          <w:sz w:val="32"/>
          <w:szCs w:val="32"/>
        </w:rPr>
        <w:t>4</w:t>
      </w:r>
      <w:r w:rsidRPr="00286672">
        <w:rPr>
          <w:rFonts w:ascii="仿宋_GB2312" w:eastAsia="仿宋_GB2312" w:hAnsi="仿宋_GB2312" w:cs="仿宋_GB2312" w:hint="eastAsia"/>
          <w:b/>
          <w:bCs/>
          <w:sz w:val="32"/>
          <w:szCs w:val="32"/>
        </w:rPr>
        <w:t>分）</w:t>
      </w:r>
    </w:p>
    <w:p w:rsidR="00A16D01" w:rsidRPr="00286672" w:rsidRDefault="00A16D01" w:rsidP="00A16D01">
      <w:pPr>
        <w:spacing w:line="360" w:lineRule="auto"/>
        <w:ind w:firstLineChars="300" w:firstLine="960"/>
        <w:rPr>
          <w:rFonts w:ascii="仿宋_GB2312" w:eastAsia="仿宋_GB2312" w:hAnsi="仿宋_GB2312" w:cs="仿宋_GB2312"/>
          <w:bCs/>
          <w:sz w:val="32"/>
          <w:szCs w:val="32"/>
        </w:rPr>
      </w:pPr>
      <w:r w:rsidRPr="00286672">
        <w:rPr>
          <w:rFonts w:ascii="仿宋_GB2312" w:eastAsia="仿宋_GB2312" w:hAnsi="仿宋_GB2312" w:cs="仿宋_GB2312" w:hint="eastAsia"/>
          <w:bCs/>
          <w:sz w:val="32"/>
          <w:szCs w:val="32"/>
        </w:rPr>
        <w:lastRenderedPageBreak/>
        <w:t>资金到位率=（实际到位资金/预算资金）×100%</w:t>
      </w:r>
      <w:r>
        <w:rPr>
          <w:rFonts w:ascii="仿宋_GB2312" w:eastAsia="仿宋_GB2312" w:hAnsi="仿宋_GB2312" w:cs="仿宋_GB2312" w:hint="eastAsia"/>
          <w:bCs/>
          <w:sz w:val="32"/>
          <w:szCs w:val="32"/>
        </w:rPr>
        <w:t>=240/240</w:t>
      </w:r>
      <w:r w:rsidRPr="0028667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100%=100%，得</w:t>
      </w:r>
      <w:r w:rsidR="0076740A">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分。</w:t>
      </w:r>
    </w:p>
    <w:p w:rsidR="00A16D01" w:rsidRDefault="00A16D01" w:rsidP="00A16D01">
      <w:pPr>
        <w:spacing w:line="360" w:lineRule="auto"/>
        <w:ind w:firstLineChars="300" w:firstLine="964"/>
        <w:rPr>
          <w:rFonts w:ascii="仿宋_GB2312" w:eastAsia="仿宋_GB2312" w:hAnsi="仿宋_GB2312" w:cs="仿宋_GB2312"/>
          <w:b/>
          <w:bCs/>
          <w:sz w:val="32"/>
          <w:szCs w:val="32"/>
        </w:rPr>
      </w:pPr>
      <w:r w:rsidRPr="00286672">
        <w:rPr>
          <w:rFonts w:ascii="仿宋_GB2312" w:eastAsia="仿宋_GB2312" w:hAnsi="仿宋_GB2312" w:cs="仿宋_GB2312" w:hint="eastAsia"/>
          <w:b/>
          <w:bCs/>
          <w:sz w:val="32"/>
          <w:szCs w:val="32"/>
        </w:rPr>
        <w:t>（2）预算执行率（</w:t>
      </w:r>
      <w:r w:rsidR="0076740A">
        <w:rPr>
          <w:rFonts w:ascii="仿宋_GB2312" w:eastAsia="仿宋_GB2312" w:hAnsi="仿宋_GB2312" w:cs="仿宋_GB2312" w:hint="eastAsia"/>
          <w:b/>
          <w:bCs/>
          <w:sz w:val="32"/>
          <w:szCs w:val="32"/>
        </w:rPr>
        <w:t>4</w:t>
      </w:r>
      <w:r w:rsidRPr="00286672">
        <w:rPr>
          <w:rFonts w:ascii="仿宋_GB2312" w:eastAsia="仿宋_GB2312" w:hAnsi="仿宋_GB2312" w:cs="仿宋_GB2312" w:hint="eastAsia"/>
          <w:b/>
          <w:bCs/>
          <w:sz w:val="32"/>
          <w:szCs w:val="32"/>
        </w:rPr>
        <w:t>分）</w:t>
      </w:r>
    </w:p>
    <w:p w:rsidR="00A16D01" w:rsidRPr="00471B01" w:rsidRDefault="00A16D01" w:rsidP="00A16D01">
      <w:pPr>
        <w:spacing w:line="360" w:lineRule="auto"/>
        <w:ind w:firstLineChars="300" w:firstLine="960"/>
        <w:rPr>
          <w:rFonts w:ascii="仿宋_GB2312" w:eastAsia="仿宋_GB2312" w:hAnsi="仿宋_GB2312" w:cs="仿宋_GB2312"/>
          <w:bCs/>
          <w:sz w:val="32"/>
          <w:szCs w:val="32"/>
        </w:rPr>
      </w:pPr>
      <w:r w:rsidRPr="00471B01">
        <w:rPr>
          <w:rFonts w:ascii="仿宋_GB2312" w:eastAsia="仿宋_GB2312" w:hAnsi="仿宋_GB2312" w:cs="仿宋_GB2312" w:hint="eastAsia"/>
          <w:bCs/>
          <w:sz w:val="32"/>
          <w:szCs w:val="32"/>
        </w:rPr>
        <w:t>预算资金执行率=（下拨至项目最终用款单位的资金额度÷项目年度预算安排资金）×100%</w:t>
      </w:r>
      <w:r>
        <w:rPr>
          <w:rFonts w:ascii="仿宋_GB2312" w:eastAsia="仿宋_GB2312" w:hAnsi="仿宋_GB2312" w:cs="仿宋_GB2312" w:hint="eastAsia"/>
          <w:bCs/>
          <w:sz w:val="32"/>
          <w:szCs w:val="32"/>
        </w:rPr>
        <w:t>=240</w:t>
      </w:r>
      <w:r w:rsidRPr="00471B01">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240</w:t>
      </w:r>
      <w:r w:rsidRPr="00471B01">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=100%，得</w:t>
      </w:r>
      <w:r w:rsidR="0076740A">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分。</w:t>
      </w:r>
    </w:p>
    <w:p w:rsidR="00A16D01" w:rsidRPr="00286672" w:rsidRDefault="00A16D01" w:rsidP="00A16D01">
      <w:pPr>
        <w:spacing w:line="360" w:lineRule="auto"/>
        <w:ind w:firstLineChars="300" w:firstLine="964"/>
        <w:rPr>
          <w:rFonts w:ascii="仿宋_GB2312" w:eastAsia="仿宋_GB2312" w:hAnsi="仿宋_GB2312" w:cs="仿宋_GB2312"/>
          <w:b/>
          <w:bCs/>
          <w:sz w:val="32"/>
          <w:szCs w:val="32"/>
        </w:rPr>
      </w:pPr>
      <w:r w:rsidRPr="00286672">
        <w:rPr>
          <w:rFonts w:ascii="仿宋_GB2312" w:eastAsia="仿宋_GB2312" w:hAnsi="仿宋_GB2312" w:cs="仿宋_GB2312" w:hint="eastAsia"/>
          <w:b/>
          <w:bCs/>
          <w:sz w:val="32"/>
          <w:szCs w:val="32"/>
        </w:rPr>
        <w:t>2. 资金管理（</w:t>
      </w:r>
      <w:r w:rsidR="0076740A">
        <w:rPr>
          <w:rFonts w:ascii="仿宋_GB2312" w:eastAsia="仿宋_GB2312" w:hAnsi="仿宋_GB2312" w:cs="仿宋_GB2312" w:hint="eastAsia"/>
          <w:b/>
          <w:bCs/>
          <w:sz w:val="32"/>
          <w:szCs w:val="32"/>
        </w:rPr>
        <w:t>4</w:t>
      </w:r>
      <w:r w:rsidRPr="00286672">
        <w:rPr>
          <w:rFonts w:ascii="仿宋_GB2312" w:eastAsia="仿宋_GB2312" w:hAnsi="仿宋_GB2312" w:cs="仿宋_GB2312" w:hint="eastAsia"/>
          <w:b/>
          <w:bCs/>
          <w:sz w:val="32"/>
          <w:szCs w:val="32"/>
        </w:rPr>
        <w:t>分）</w:t>
      </w:r>
    </w:p>
    <w:p w:rsidR="00A16D01" w:rsidRDefault="00A16D01" w:rsidP="00A16D01">
      <w:pPr>
        <w:spacing w:line="360" w:lineRule="auto"/>
        <w:ind w:firstLineChars="300" w:firstLine="964"/>
        <w:rPr>
          <w:rFonts w:ascii="仿宋_GB2312" w:eastAsia="仿宋_GB2312" w:hAnsi="仿宋_GB2312" w:cs="仿宋_GB2312"/>
          <w:b/>
          <w:bCs/>
          <w:sz w:val="32"/>
          <w:szCs w:val="32"/>
        </w:rPr>
      </w:pPr>
      <w:r w:rsidRPr="00286672">
        <w:rPr>
          <w:rFonts w:ascii="仿宋_GB2312" w:eastAsia="仿宋_GB2312" w:hAnsi="仿宋_GB2312" w:cs="仿宋_GB2312" w:hint="eastAsia"/>
          <w:b/>
          <w:bCs/>
          <w:sz w:val="32"/>
          <w:szCs w:val="32"/>
        </w:rPr>
        <w:t>（1）资金使用合规性（</w:t>
      </w:r>
      <w:r w:rsidR="0076740A">
        <w:rPr>
          <w:rFonts w:ascii="仿宋_GB2312" w:eastAsia="仿宋_GB2312" w:hAnsi="仿宋_GB2312" w:cs="仿宋_GB2312" w:hint="eastAsia"/>
          <w:b/>
          <w:bCs/>
          <w:sz w:val="32"/>
          <w:szCs w:val="32"/>
        </w:rPr>
        <w:t>4</w:t>
      </w:r>
      <w:r w:rsidRPr="00286672">
        <w:rPr>
          <w:rFonts w:ascii="仿宋_GB2312" w:eastAsia="仿宋_GB2312" w:hAnsi="仿宋_GB2312" w:cs="仿宋_GB2312" w:hint="eastAsia"/>
          <w:b/>
          <w:bCs/>
          <w:sz w:val="32"/>
          <w:szCs w:val="32"/>
        </w:rPr>
        <w:t>分）</w:t>
      </w:r>
    </w:p>
    <w:p w:rsidR="00A16D01" w:rsidRPr="00222CE6" w:rsidRDefault="00A16D01" w:rsidP="00A16D01">
      <w:pPr>
        <w:spacing w:line="360" w:lineRule="auto"/>
        <w:ind w:firstLineChars="350" w:firstLine="1120"/>
        <w:rPr>
          <w:rFonts w:ascii="仿宋_GB2312" w:eastAsia="仿宋_GB2312" w:hAnsi="仿宋_GB2312" w:cs="仿宋_GB2312"/>
          <w:bCs/>
          <w:sz w:val="32"/>
          <w:szCs w:val="32"/>
        </w:rPr>
      </w:pPr>
      <w:r w:rsidRPr="00222CE6">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sidRPr="00222CE6">
        <w:rPr>
          <w:rFonts w:ascii="仿宋_GB2312" w:eastAsia="仿宋_GB2312" w:hAnsi="仿宋_GB2312" w:cs="仿宋_GB2312" w:hint="eastAsia"/>
          <w:bCs/>
          <w:sz w:val="32"/>
          <w:szCs w:val="32"/>
        </w:rPr>
        <w:t>符合国家财经法规和财务管理制度以及有关专项资金管理办法的规定（</w:t>
      </w:r>
      <w:r w:rsidR="0076740A">
        <w:rPr>
          <w:rFonts w:ascii="仿宋_GB2312" w:eastAsia="仿宋_GB2312" w:hAnsi="仿宋_GB2312" w:cs="仿宋_GB2312" w:hint="eastAsia"/>
          <w:bCs/>
          <w:sz w:val="32"/>
          <w:szCs w:val="32"/>
        </w:rPr>
        <w:t>2</w:t>
      </w:r>
      <w:r w:rsidRPr="00222CE6">
        <w:rPr>
          <w:rFonts w:ascii="仿宋_GB2312" w:eastAsia="仿宋_GB2312" w:hAnsi="仿宋_GB2312" w:cs="仿宋_GB2312" w:hint="eastAsia"/>
          <w:bCs/>
          <w:sz w:val="32"/>
          <w:szCs w:val="32"/>
        </w:rPr>
        <w:t>分）</w:t>
      </w:r>
    </w:p>
    <w:p w:rsidR="00A16D01" w:rsidRPr="00222CE6" w:rsidRDefault="00A16D01" w:rsidP="00A16D01">
      <w:pPr>
        <w:spacing w:line="360" w:lineRule="auto"/>
        <w:ind w:firstLineChars="350" w:firstLine="1120"/>
        <w:rPr>
          <w:rFonts w:ascii="仿宋_GB2312" w:eastAsia="仿宋_GB2312" w:hAnsi="仿宋_GB2312" w:cs="仿宋_GB2312"/>
          <w:bCs/>
          <w:sz w:val="32"/>
          <w:szCs w:val="32"/>
        </w:rPr>
      </w:pPr>
      <w:r w:rsidRPr="00222CE6">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、资金的拨付</w:t>
      </w:r>
      <w:r w:rsidRPr="00222CE6">
        <w:rPr>
          <w:rFonts w:ascii="仿宋_GB2312" w:eastAsia="仿宋_GB2312" w:hAnsi="仿宋_GB2312" w:cs="仿宋_GB2312" w:hint="eastAsia"/>
          <w:bCs/>
          <w:sz w:val="32"/>
          <w:szCs w:val="32"/>
        </w:rPr>
        <w:t>有完整的审批程序和手续（</w:t>
      </w:r>
      <w:r w:rsidR="0076740A">
        <w:rPr>
          <w:rFonts w:ascii="仿宋_GB2312" w:eastAsia="仿宋_GB2312" w:hAnsi="仿宋_GB2312" w:cs="仿宋_GB2312" w:hint="eastAsia"/>
          <w:bCs/>
          <w:sz w:val="32"/>
          <w:szCs w:val="32"/>
        </w:rPr>
        <w:t>2</w:t>
      </w:r>
      <w:r w:rsidRPr="00222CE6">
        <w:rPr>
          <w:rFonts w:ascii="仿宋_GB2312" w:eastAsia="仿宋_GB2312" w:hAnsi="仿宋_GB2312" w:cs="仿宋_GB2312" w:hint="eastAsia"/>
          <w:bCs/>
          <w:sz w:val="32"/>
          <w:szCs w:val="32"/>
        </w:rPr>
        <w:t>分）</w:t>
      </w:r>
    </w:p>
    <w:p w:rsidR="00A16D01" w:rsidRPr="00286672" w:rsidRDefault="00A16D01" w:rsidP="00150DF9">
      <w:pPr>
        <w:spacing w:line="360" w:lineRule="auto"/>
        <w:ind w:firstLineChars="200" w:firstLine="643"/>
        <w:rPr>
          <w:rFonts w:ascii="仿宋_GB2312" w:eastAsia="仿宋_GB2312" w:hAnsi="仿宋_GB2312" w:cs="仿宋_GB2312"/>
          <w:b/>
          <w:bCs/>
          <w:sz w:val="32"/>
          <w:szCs w:val="32"/>
        </w:rPr>
      </w:pPr>
      <w:r w:rsidRPr="00286672">
        <w:rPr>
          <w:rFonts w:ascii="仿宋_GB2312" w:eastAsia="仿宋_GB2312" w:hAnsi="仿宋_GB2312" w:cs="仿宋_GB2312" w:hint="eastAsia"/>
          <w:b/>
          <w:bCs/>
          <w:sz w:val="32"/>
          <w:szCs w:val="32"/>
        </w:rPr>
        <w:t>3.</w:t>
      </w:r>
      <w:r w:rsidRPr="00286672">
        <w:rPr>
          <w:rFonts w:hint="eastAsia"/>
          <w:b/>
        </w:rPr>
        <w:t xml:space="preserve"> </w:t>
      </w:r>
      <w:r w:rsidRPr="00286672">
        <w:rPr>
          <w:rFonts w:ascii="仿宋_GB2312" w:eastAsia="仿宋_GB2312" w:hAnsi="仿宋_GB2312" w:cs="仿宋_GB2312" w:hint="eastAsia"/>
          <w:b/>
          <w:bCs/>
          <w:sz w:val="32"/>
          <w:szCs w:val="32"/>
        </w:rPr>
        <w:t>组织实施（</w:t>
      </w:r>
      <w:r w:rsidR="0076740A">
        <w:rPr>
          <w:rFonts w:ascii="仿宋_GB2312" w:eastAsia="仿宋_GB2312" w:hAnsi="仿宋_GB2312" w:cs="仿宋_GB2312" w:hint="eastAsia"/>
          <w:b/>
          <w:bCs/>
          <w:sz w:val="32"/>
          <w:szCs w:val="32"/>
        </w:rPr>
        <w:t>8</w:t>
      </w:r>
      <w:r w:rsidRPr="00286672">
        <w:rPr>
          <w:rFonts w:ascii="仿宋_GB2312" w:eastAsia="仿宋_GB2312" w:hAnsi="仿宋_GB2312" w:cs="仿宋_GB2312" w:hint="eastAsia"/>
          <w:b/>
          <w:bCs/>
          <w:sz w:val="32"/>
          <w:szCs w:val="32"/>
        </w:rPr>
        <w:t>分）</w:t>
      </w:r>
    </w:p>
    <w:p w:rsidR="00150DF9" w:rsidRDefault="00A16D01" w:rsidP="00150DF9">
      <w:pPr>
        <w:spacing w:line="360" w:lineRule="auto"/>
        <w:ind w:firstLineChars="100" w:firstLine="321"/>
        <w:rPr>
          <w:rFonts w:ascii="仿宋_GB2312" w:eastAsia="仿宋_GB2312" w:hAnsi="仿宋_GB2312" w:cs="仿宋_GB2312"/>
          <w:b/>
          <w:bCs/>
          <w:sz w:val="32"/>
          <w:szCs w:val="32"/>
        </w:rPr>
      </w:pPr>
      <w:r w:rsidRPr="00286672">
        <w:rPr>
          <w:rFonts w:ascii="仿宋_GB2312" w:eastAsia="仿宋_GB2312" w:hAnsi="仿宋_GB2312" w:cs="仿宋_GB2312" w:hint="eastAsia"/>
          <w:b/>
          <w:bCs/>
          <w:sz w:val="32"/>
          <w:szCs w:val="32"/>
        </w:rPr>
        <w:t>（1）管理制度健全性（</w:t>
      </w:r>
      <w:r w:rsidR="0076740A">
        <w:rPr>
          <w:rFonts w:ascii="仿宋_GB2312" w:eastAsia="仿宋_GB2312" w:hAnsi="仿宋_GB2312" w:cs="仿宋_GB2312" w:hint="eastAsia"/>
          <w:b/>
          <w:bCs/>
          <w:sz w:val="32"/>
          <w:szCs w:val="32"/>
        </w:rPr>
        <w:t>4</w:t>
      </w:r>
      <w:r w:rsidRPr="00286672">
        <w:rPr>
          <w:rFonts w:ascii="仿宋_GB2312" w:eastAsia="仿宋_GB2312" w:hAnsi="仿宋_GB2312" w:cs="仿宋_GB2312" w:hint="eastAsia"/>
          <w:b/>
          <w:bCs/>
          <w:sz w:val="32"/>
          <w:szCs w:val="32"/>
        </w:rPr>
        <w:t>分）</w:t>
      </w:r>
    </w:p>
    <w:p w:rsidR="00A16D01" w:rsidRPr="00150DF9" w:rsidRDefault="00A16D01" w:rsidP="00150DF9">
      <w:pPr>
        <w:spacing w:line="360" w:lineRule="auto"/>
        <w:ind w:firstLineChars="150" w:firstLine="480"/>
        <w:rPr>
          <w:rFonts w:ascii="仿宋_GB2312" w:eastAsia="仿宋_GB2312" w:hAnsi="仿宋_GB2312" w:cs="仿宋_GB2312"/>
          <w:b/>
          <w:bCs/>
          <w:sz w:val="32"/>
          <w:szCs w:val="32"/>
        </w:rPr>
      </w:pPr>
      <w:r w:rsidRPr="00766544">
        <w:rPr>
          <w:rFonts w:ascii="仿宋_GB2312" w:eastAsia="仿宋_GB2312" w:hAnsi="仿宋_GB2312" w:cs="仿宋_GB2312" w:hint="eastAsia"/>
          <w:bCs/>
          <w:sz w:val="32"/>
          <w:szCs w:val="32"/>
        </w:rPr>
        <w:t>1、已制定或具有相应的财务和业务管理制度（</w:t>
      </w:r>
      <w:r w:rsidR="0076740A">
        <w:rPr>
          <w:rFonts w:ascii="仿宋_GB2312" w:eastAsia="仿宋_GB2312" w:hAnsi="仿宋_GB2312" w:cs="仿宋_GB2312" w:hint="eastAsia"/>
          <w:bCs/>
          <w:sz w:val="32"/>
          <w:szCs w:val="32"/>
        </w:rPr>
        <w:t>2</w:t>
      </w:r>
      <w:r w:rsidRPr="00766544">
        <w:rPr>
          <w:rFonts w:ascii="仿宋_GB2312" w:eastAsia="仿宋_GB2312" w:hAnsi="仿宋_GB2312" w:cs="仿宋_GB2312" w:hint="eastAsia"/>
          <w:bCs/>
          <w:sz w:val="32"/>
          <w:szCs w:val="32"/>
        </w:rPr>
        <w:t>分）</w:t>
      </w:r>
    </w:p>
    <w:p w:rsidR="00A16D01" w:rsidRPr="00766544" w:rsidRDefault="00A16D01" w:rsidP="00150DF9">
      <w:pPr>
        <w:spacing w:line="360" w:lineRule="auto"/>
        <w:ind w:firstLineChars="150" w:firstLine="480"/>
        <w:rPr>
          <w:rFonts w:ascii="仿宋_GB2312" w:eastAsia="仿宋_GB2312" w:hAnsi="仿宋_GB2312" w:cs="仿宋_GB2312"/>
          <w:bCs/>
          <w:sz w:val="32"/>
          <w:szCs w:val="32"/>
        </w:rPr>
      </w:pPr>
      <w:r w:rsidRPr="00766544">
        <w:rPr>
          <w:rFonts w:ascii="仿宋_GB2312" w:eastAsia="仿宋_GB2312" w:hAnsi="仿宋_GB2312" w:cs="仿宋_GB2312" w:hint="eastAsia"/>
          <w:bCs/>
          <w:sz w:val="32"/>
          <w:szCs w:val="32"/>
        </w:rPr>
        <w:t>2、财务和业务管理制度合法、合规、完整（</w:t>
      </w:r>
      <w:r w:rsidR="0076740A">
        <w:rPr>
          <w:rFonts w:ascii="仿宋_GB2312" w:eastAsia="仿宋_GB2312" w:hAnsi="仿宋_GB2312" w:cs="仿宋_GB2312" w:hint="eastAsia"/>
          <w:bCs/>
          <w:sz w:val="32"/>
          <w:szCs w:val="32"/>
        </w:rPr>
        <w:t>2</w:t>
      </w:r>
      <w:r w:rsidRPr="00766544">
        <w:rPr>
          <w:rFonts w:ascii="仿宋_GB2312" w:eastAsia="仿宋_GB2312" w:hAnsi="仿宋_GB2312" w:cs="仿宋_GB2312" w:hint="eastAsia"/>
          <w:bCs/>
          <w:sz w:val="32"/>
          <w:szCs w:val="32"/>
        </w:rPr>
        <w:t>分）</w:t>
      </w:r>
    </w:p>
    <w:p w:rsidR="00A16D01" w:rsidRDefault="00A16D01" w:rsidP="00150DF9">
      <w:pPr>
        <w:spacing w:line="360" w:lineRule="auto"/>
        <w:ind w:firstLineChars="100" w:firstLine="321"/>
        <w:rPr>
          <w:rFonts w:ascii="仿宋_GB2312" w:eastAsia="仿宋_GB2312" w:hAnsi="仿宋_GB2312" w:cs="仿宋_GB2312"/>
          <w:b/>
          <w:bCs/>
          <w:sz w:val="32"/>
          <w:szCs w:val="32"/>
        </w:rPr>
      </w:pPr>
      <w:r w:rsidRPr="00286672">
        <w:rPr>
          <w:rFonts w:ascii="仿宋_GB2312" w:eastAsia="仿宋_GB2312" w:hAnsi="仿宋_GB2312" w:cs="仿宋_GB2312" w:hint="eastAsia"/>
          <w:b/>
          <w:bCs/>
          <w:sz w:val="32"/>
          <w:szCs w:val="32"/>
        </w:rPr>
        <w:t>（2）制度执行有效性（</w:t>
      </w:r>
      <w:r w:rsidR="0076740A">
        <w:rPr>
          <w:rFonts w:ascii="仿宋_GB2312" w:eastAsia="仿宋_GB2312" w:hAnsi="仿宋_GB2312" w:cs="仿宋_GB2312" w:hint="eastAsia"/>
          <w:b/>
          <w:bCs/>
          <w:sz w:val="32"/>
          <w:szCs w:val="32"/>
        </w:rPr>
        <w:t>4</w:t>
      </w:r>
      <w:r w:rsidRPr="00286672">
        <w:rPr>
          <w:rFonts w:ascii="仿宋_GB2312" w:eastAsia="仿宋_GB2312" w:hAnsi="仿宋_GB2312" w:cs="仿宋_GB2312" w:hint="eastAsia"/>
          <w:b/>
          <w:bCs/>
          <w:sz w:val="32"/>
          <w:szCs w:val="32"/>
        </w:rPr>
        <w:t>分）</w:t>
      </w:r>
    </w:p>
    <w:p w:rsidR="00A16D01" w:rsidRPr="00766544" w:rsidRDefault="00A16D01" w:rsidP="00150DF9">
      <w:pPr>
        <w:spacing w:line="360" w:lineRule="auto"/>
        <w:ind w:firstLineChars="150" w:firstLine="480"/>
        <w:rPr>
          <w:rFonts w:ascii="仿宋_GB2312" w:eastAsia="仿宋_GB2312" w:hAnsi="仿宋_GB2312" w:cs="仿宋_GB2312"/>
          <w:bCs/>
          <w:sz w:val="32"/>
          <w:szCs w:val="32"/>
        </w:rPr>
      </w:pPr>
      <w:r w:rsidRPr="00766544">
        <w:rPr>
          <w:rFonts w:ascii="仿宋_GB2312" w:eastAsia="仿宋_GB2312" w:hAnsi="仿宋_GB2312" w:cs="仿宋_GB2312" w:hint="eastAsia"/>
          <w:bCs/>
          <w:sz w:val="32"/>
          <w:szCs w:val="32"/>
        </w:rPr>
        <w:t>1、遵守相关法律法规和相关管理规定（</w:t>
      </w:r>
      <w:r w:rsidR="0076740A">
        <w:rPr>
          <w:rFonts w:ascii="仿宋_GB2312" w:eastAsia="仿宋_GB2312" w:hAnsi="仿宋_GB2312" w:cs="仿宋_GB2312" w:hint="eastAsia"/>
          <w:bCs/>
          <w:sz w:val="32"/>
          <w:szCs w:val="32"/>
        </w:rPr>
        <w:t>2</w:t>
      </w:r>
      <w:r w:rsidRPr="00766544">
        <w:rPr>
          <w:rFonts w:ascii="仿宋_GB2312" w:eastAsia="仿宋_GB2312" w:hAnsi="仿宋_GB2312" w:cs="仿宋_GB2312" w:hint="eastAsia"/>
          <w:bCs/>
          <w:sz w:val="32"/>
          <w:szCs w:val="32"/>
        </w:rPr>
        <w:t>分）</w:t>
      </w:r>
    </w:p>
    <w:p w:rsidR="00A16D01" w:rsidRDefault="00A16D01" w:rsidP="00150DF9">
      <w:pPr>
        <w:spacing w:line="360" w:lineRule="auto"/>
        <w:ind w:firstLineChars="150" w:firstLine="480"/>
        <w:rPr>
          <w:rFonts w:ascii="仿宋_GB2312" w:eastAsia="仿宋_GB2312" w:hAnsi="仿宋_GB2312" w:cs="仿宋_GB2312"/>
          <w:bCs/>
          <w:sz w:val="32"/>
          <w:szCs w:val="32"/>
        </w:rPr>
      </w:pPr>
      <w:r w:rsidRPr="00766544">
        <w:rPr>
          <w:rFonts w:ascii="仿宋_GB2312" w:eastAsia="仿宋_GB2312" w:hAnsi="仿宋_GB2312" w:cs="仿宋_GB2312" w:hint="eastAsia"/>
          <w:bCs/>
          <w:sz w:val="32"/>
          <w:szCs w:val="32"/>
        </w:rPr>
        <w:t>2、项目合同书、验收报告、技术鉴定等资料不齐全并未及时归档（</w:t>
      </w:r>
      <w:r w:rsidR="0076740A">
        <w:rPr>
          <w:rFonts w:ascii="仿宋_GB2312" w:eastAsia="仿宋_GB2312" w:hAnsi="仿宋_GB2312" w:cs="仿宋_GB2312" w:hint="eastAsia"/>
          <w:bCs/>
          <w:sz w:val="32"/>
          <w:szCs w:val="32"/>
        </w:rPr>
        <w:t>2</w:t>
      </w:r>
      <w:r w:rsidRPr="00766544">
        <w:rPr>
          <w:rFonts w:ascii="仿宋_GB2312" w:eastAsia="仿宋_GB2312" w:hAnsi="仿宋_GB2312" w:cs="仿宋_GB2312" w:hint="eastAsia"/>
          <w:bCs/>
          <w:sz w:val="32"/>
          <w:szCs w:val="32"/>
        </w:rPr>
        <w:t>分）</w:t>
      </w:r>
    </w:p>
    <w:p w:rsidR="003F687C" w:rsidRPr="001B27D3" w:rsidRDefault="003F687C" w:rsidP="003F687C">
      <w:pPr>
        <w:spacing w:line="360" w:lineRule="auto"/>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w:t>
      </w:r>
      <w:r w:rsidR="00F02AB9">
        <w:rPr>
          <w:rFonts w:ascii="仿宋_GB2312" w:eastAsia="仿宋_GB2312" w:hAnsi="仿宋_GB2312" w:cs="仿宋_GB2312" w:hint="eastAsia"/>
          <w:b/>
          <w:bCs/>
          <w:sz w:val="32"/>
          <w:szCs w:val="32"/>
        </w:rPr>
        <w:t>三</w:t>
      </w:r>
      <w:r w:rsidRPr="001B27D3">
        <w:rPr>
          <w:rFonts w:ascii="仿宋_GB2312" w:eastAsia="仿宋_GB2312" w:hAnsi="仿宋_GB2312" w:cs="仿宋_GB2312" w:hint="eastAsia"/>
          <w:b/>
          <w:bCs/>
          <w:sz w:val="32"/>
          <w:szCs w:val="32"/>
        </w:rPr>
        <w:t>）项目产出指标（</w:t>
      </w:r>
      <w:r w:rsidR="0076740A">
        <w:rPr>
          <w:rFonts w:ascii="仿宋_GB2312" w:eastAsia="仿宋_GB2312" w:hAnsi="仿宋_GB2312" w:cs="仿宋_GB2312" w:hint="eastAsia"/>
          <w:b/>
          <w:bCs/>
          <w:sz w:val="32"/>
          <w:szCs w:val="32"/>
        </w:rPr>
        <w:t>4</w:t>
      </w:r>
      <w:r w:rsidRPr="001B27D3">
        <w:rPr>
          <w:rFonts w:ascii="仿宋_GB2312" w:eastAsia="仿宋_GB2312" w:hAnsi="仿宋_GB2312" w:cs="仿宋_GB2312" w:hint="eastAsia"/>
          <w:b/>
          <w:bCs/>
          <w:sz w:val="32"/>
          <w:szCs w:val="32"/>
        </w:rPr>
        <w:t>0分）</w:t>
      </w:r>
    </w:p>
    <w:p w:rsidR="003F687C" w:rsidRPr="001B27D3" w:rsidRDefault="003F687C" w:rsidP="003F687C">
      <w:pPr>
        <w:spacing w:line="360" w:lineRule="auto"/>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1.数量指标（</w:t>
      </w:r>
      <w:r w:rsidR="0076740A">
        <w:rPr>
          <w:rFonts w:ascii="仿宋_GB2312" w:eastAsia="仿宋_GB2312" w:hAnsi="仿宋_GB2312" w:cs="仿宋_GB2312" w:hint="eastAsia"/>
          <w:b/>
          <w:bCs/>
          <w:sz w:val="32"/>
          <w:szCs w:val="32"/>
        </w:rPr>
        <w:t>1</w:t>
      </w:r>
      <w:r w:rsidR="00150DF9">
        <w:rPr>
          <w:rFonts w:ascii="仿宋_GB2312" w:eastAsia="仿宋_GB2312" w:hAnsi="仿宋_GB2312" w:cs="仿宋_GB2312"/>
          <w:b/>
          <w:bCs/>
          <w:sz w:val="32"/>
          <w:szCs w:val="32"/>
        </w:rPr>
        <w:t>5</w:t>
      </w:r>
      <w:r w:rsidRPr="001B27D3">
        <w:rPr>
          <w:rFonts w:ascii="仿宋_GB2312" w:eastAsia="仿宋_GB2312" w:hAnsi="仿宋_GB2312" w:cs="仿宋_GB2312" w:hint="eastAsia"/>
          <w:b/>
          <w:bCs/>
          <w:sz w:val="32"/>
          <w:szCs w:val="32"/>
        </w:rPr>
        <w:t>分）</w:t>
      </w:r>
    </w:p>
    <w:p w:rsidR="003F687C" w:rsidRPr="00EC5F13" w:rsidRDefault="003F687C" w:rsidP="00371E9F">
      <w:pPr>
        <w:spacing w:line="360" w:lineRule="auto"/>
        <w:ind w:firstLineChars="150" w:firstLine="480"/>
        <w:rPr>
          <w:rFonts w:ascii="仿宋" w:eastAsia="仿宋" w:hAnsi="仿宋" w:cs="仿宋_GB2312"/>
          <w:sz w:val="32"/>
          <w:szCs w:val="32"/>
        </w:rPr>
      </w:pPr>
      <w:r w:rsidRPr="00C748FC">
        <w:rPr>
          <w:rFonts w:eastAsia="仿宋" w:hAnsi="仿宋" w:cs="仿宋" w:hint="eastAsia"/>
          <w:color w:val="000000"/>
          <w:sz w:val="32"/>
          <w:szCs w:val="32"/>
        </w:rPr>
        <w:t>办公大楼建设面积为</w:t>
      </w:r>
      <w:r w:rsidRPr="00C748FC">
        <w:rPr>
          <w:rFonts w:eastAsia="仿宋" w:hAnsi="仿宋" w:cs="仿宋" w:hint="eastAsia"/>
          <w:color w:val="000000"/>
          <w:sz w:val="32"/>
          <w:szCs w:val="32"/>
        </w:rPr>
        <w:t>22118.95</w:t>
      </w:r>
      <w:r w:rsidRPr="00C748FC">
        <w:rPr>
          <w:rFonts w:eastAsia="仿宋" w:hAnsi="仿宋" w:cs="仿宋" w:hint="eastAsia"/>
          <w:color w:val="000000"/>
          <w:sz w:val="32"/>
          <w:szCs w:val="32"/>
        </w:rPr>
        <w:t>平方米，做好日常维护工</w:t>
      </w:r>
      <w:r w:rsidRPr="00C748FC">
        <w:rPr>
          <w:rFonts w:eastAsia="仿宋" w:hAnsi="仿宋" w:cs="仿宋" w:hint="eastAsia"/>
          <w:color w:val="000000"/>
          <w:sz w:val="32"/>
          <w:szCs w:val="32"/>
        </w:rPr>
        <w:lastRenderedPageBreak/>
        <w:t>作</w:t>
      </w:r>
      <w:r w:rsidRPr="00671D23">
        <w:rPr>
          <w:rFonts w:eastAsia="仿宋" w:hAnsi="仿宋" w:cs="仿宋" w:hint="eastAsia"/>
          <w:color w:val="000000"/>
          <w:sz w:val="32"/>
          <w:szCs w:val="32"/>
        </w:rPr>
        <w:t>。</w:t>
      </w:r>
      <w:r w:rsidRPr="00EC5F13">
        <w:rPr>
          <w:rFonts w:ascii="仿宋" w:eastAsia="仿宋" w:hAnsi="仿宋" w:cs="仿宋_GB2312" w:hint="eastAsia"/>
          <w:sz w:val="32"/>
          <w:szCs w:val="32"/>
        </w:rPr>
        <w:t>根据评分标准，该项指标得</w:t>
      </w:r>
      <w:r w:rsidR="0076740A">
        <w:rPr>
          <w:rFonts w:ascii="仿宋" w:eastAsia="仿宋" w:hAnsi="仿宋" w:cs="仿宋_GB2312" w:hint="eastAsia"/>
          <w:sz w:val="32"/>
          <w:szCs w:val="32"/>
        </w:rPr>
        <w:t>1</w:t>
      </w:r>
      <w:r w:rsidR="00150DF9">
        <w:rPr>
          <w:rFonts w:ascii="仿宋" w:eastAsia="仿宋" w:hAnsi="仿宋" w:cs="仿宋_GB2312"/>
          <w:sz w:val="32"/>
          <w:szCs w:val="32"/>
        </w:rPr>
        <w:t>5</w:t>
      </w:r>
      <w:r w:rsidRPr="00EC5F13">
        <w:rPr>
          <w:rFonts w:ascii="仿宋" w:eastAsia="仿宋" w:hAnsi="仿宋" w:cs="仿宋_GB2312" w:hint="eastAsia"/>
          <w:sz w:val="32"/>
          <w:szCs w:val="32"/>
        </w:rPr>
        <w:t>分。</w:t>
      </w:r>
    </w:p>
    <w:p w:rsidR="003F687C" w:rsidRDefault="003F687C" w:rsidP="003F687C">
      <w:pPr>
        <w:numPr>
          <w:ilvl w:val="0"/>
          <w:numId w:val="2"/>
        </w:numPr>
        <w:spacing w:line="360" w:lineRule="auto"/>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质量指标（15分）</w:t>
      </w:r>
    </w:p>
    <w:p w:rsidR="00371E9F" w:rsidRPr="001B27D3" w:rsidRDefault="00371E9F" w:rsidP="00371E9F">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sidRPr="00371E9F">
        <w:rPr>
          <w:rFonts w:ascii="仿宋_GB2312" w:eastAsia="仿宋_GB2312" w:hAnsi="仿宋_GB2312" w:cs="仿宋_GB2312" w:hint="eastAsia"/>
          <w:bCs/>
          <w:sz w:val="32"/>
          <w:szCs w:val="32"/>
        </w:rPr>
        <w:t xml:space="preserve">  按</w:t>
      </w:r>
      <w:r w:rsidRPr="00371E9F">
        <w:rPr>
          <w:rFonts w:ascii="仿宋_GB2312" w:eastAsia="仿宋_GB2312" w:hAnsi="仿宋_GB2312" w:cs="仿宋_GB2312"/>
          <w:bCs/>
          <w:sz w:val="32"/>
          <w:szCs w:val="32"/>
        </w:rPr>
        <w:t>照合同约定完成</w:t>
      </w:r>
      <w:r w:rsidRPr="00371E9F">
        <w:rPr>
          <w:rFonts w:ascii="仿宋_GB2312" w:eastAsia="仿宋_GB2312" w:hAnsi="仿宋_GB2312" w:cs="仿宋_GB2312" w:hint="eastAsia"/>
          <w:bCs/>
          <w:sz w:val="32"/>
          <w:szCs w:val="32"/>
        </w:rPr>
        <w:t>按</w:t>
      </w:r>
      <w:r w:rsidRPr="00371E9F">
        <w:rPr>
          <w:rFonts w:ascii="仿宋_GB2312" w:eastAsia="仿宋_GB2312" w:hAnsi="仿宋_GB2312" w:cs="仿宋_GB2312"/>
          <w:bCs/>
          <w:sz w:val="32"/>
          <w:szCs w:val="32"/>
        </w:rPr>
        <w:t>时保质大楼清洁保卫及其他物业管理</w:t>
      </w:r>
      <w:r w:rsidRPr="00371E9F">
        <w:rPr>
          <w:rFonts w:ascii="仿宋_GB2312" w:eastAsia="仿宋_GB2312" w:hAnsi="仿宋_GB2312" w:cs="仿宋_GB2312" w:hint="eastAsia"/>
          <w:bCs/>
          <w:sz w:val="32"/>
          <w:szCs w:val="32"/>
        </w:rPr>
        <w:t>工</w:t>
      </w:r>
      <w:r w:rsidRPr="00371E9F">
        <w:rPr>
          <w:rFonts w:ascii="仿宋_GB2312" w:eastAsia="仿宋_GB2312" w:hAnsi="仿宋_GB2312" w:cs="仿宋_GB2312"/>
          <w:bCs/>
          <w:sz w:val="32"/>
          <w:szCs w:val="32"/>
        </w:rPr>
        <w:t>作</w:t>
      </w:r>
      <w:r w:rsidRPr="00371E9F">
        <w:rPr>
          <w:rFonts w:ascii="仿宋_GB2312" w:eastAsia="仿宋_GB2312" w:hAnsi="仿宋_GB2312" w:cs="仿宋_GB2312" w:hint="eastAsia"/>
          <w:bCs/>
          <w:sz w:val="32"/>
          <w:szCs w:val="32"/>
        </w:rPr>
        <w:t>。</w:t>
      </w:r>
      <w:r w:rsidRPr="00371E9F">
        <w:rPr>
          <w:rFonts w:ascii="仿宋" w:eastAsia="仿宋" w:hAnsi="仿宋" w:cs="仿宋_GB2312" w:hint="eastAsia"/>
          <w:sz w:val="32"/>
          <w:szCs w:val="32"/>
        </w:rPr>
        <w:t>根据评分</w:t>
      </w:r>
      <w:r w:rsidRPr="00EC5F13">
        <w:rPr>
          <w:rFonts w:ascii="仿宋" w:eastAsia="仿宋" w:hAnsi="仿宋" w:cs="仿宋_GB2312" w:hint="eastAsia"/>
          <w:sz w:val="32"/>
          <w:szCs w:val="32"/>
        </w:rPr>
        <w:t>标准，该项指标得</w:t>
      </w:r>
      <w:r>
        <w:rPr>
          <w:rFonts w:ascii="仿宋" w:eastAsia="仿宋" w:hAnsi="仿宋" w:cs="仿宋_GB2312"/>
          <w:sz w:val="32"/>
          <w:szCs w:val="32"/>
        </w:rPr>
        <w:t>15</w:t>
      </w:r>
      <w:r w:rsidRPr="00EC5F13">
        <w:rPr>
          <w:rFonts w:ascii="仿宋" w:eastAsia="仿宋" w:hAnsi="仿宋" w:cs="仿宋_GB2312" w:hint="eastAsia"/>
          <w:sz w:val="32"/>
          <w:szCs w:val="32"/>
        </w:rPr>
        <w:t>分。</w:t>
      </w:r>
    </w:p>
    <w:p w:rsidR="003F687C" w:rsidRPr="001B27D3" w:rsidRDefault="003F687C" w:rsidP="003F687C">
      <w:pPr>
        <w:numPr>
          <w:ilvl w:val="0"/>
          <w:numId w:val="4"/>
        </w:numPr>
        <w:spacing w:line="360" w:lineRule="auto"/>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时效指标（5分）</w:t>
      </w:r>
    </w:p>
    <w:p w:rsidR="003F687C" w:rsidRDefault="002F328B" w:rsidP="002F328B">
      <w:pPr>
        <w:spacing w:line="360" w:lineRule="auto"/>
        <w:ind w:firstLineChars="150" w:firstLine="480"/>
        <w:rPr>
          <w:rFonts w:ascii="仿宋" w:eastAsia="仿宋" w:hAnsi="仿宋" w:cs="仿宋_GB2312"/>
          <w:sz w:val="32"/>
          <w:szCs w:val="32"/>
        </w:rPr>
      </w:pPr>
      <w:r>
        <w:rPr>
          <w:rFonts w:eastAsia="仿宋" w:hAnsi="仿宋" w:cs="仿宋" w:hint="eastAsia"/>
          <w:color w:val="000000"/>
          <w:sz w:val="32"/>
          <w:szCs w:val="32"/>
        </w:rPr>
        <w:t>在</w:t>
      </w:r>
      <w:r>
        <w:rPr>
          <w:rFonts w:eastAsia="仿宋" w:hAnsi="仿宋" w:cs="仿宋" w:hint="eastAsia"/>
          <w:color w:val="000000"/>
          <w:sz w:val="32"/>
          <w:szCs w:val="32"/>
        </w:rPr>
        <w:t>2020</w:t>
      </w:r>
      <w:r>
        <w:rPr>
          <w:rFonts w:eastAsia="仿宋" w:hAnsi="仿宋" w:cs="仿宋" w:hint="eastAsia"/>
          <w:color w:val="000000"/>
          <w:sz w:val="32"/>
          <w:szCs w:val="32"/>
        </w:rPr>
        <w:t>年</w:t>
      </w:r>
      <w:r>
        <w:rPr>
          <w:rFonts w:eastAsia="仿宋" w:hAnsi="仿宋" w:cs="仿宋" w:hint="eastAsia"/>
          <w:color w:val="000000"/>
          <w:sz w:val="32"/>
          <w:szCs w:val="32"/>
        </w:rPr>
        <w:t>12</w:t>
      </w:r>
      <w:r>
        <w:rPr>
          <w:rFonts w:eastAsia="仿宋" w:hAnsi="仿宋" w:cs="仿宋" w:hint="eastAsia"/>
          <w:color w:val="000000"/>
          <w:sz w:val="32"/>
          <w:szCs w:val="32"/>
        </w:rPr>
        <w:t>月</w:t>
      </w:r>
      <w:r>
        <w:rPr>
          <w:rFonts w:eastAsia="仿宋" w:hAnsi="仿宋" w:cs="仿宋" w:hint="eastAsia"/>
          <w:color w:val="000000"/>
          <w:sz w:val="32"/>
          <w:szCs w:val="32"/>
        </w:rPr>
        <w:t>30</w:t>
      </w:r>
      <w:r>
        <w:rPr>
          <w:rFonts w:eastAsia="仿宋" w:hAnsi="仿宋" w:cs="仿宋" w:hint="eastAsia"/>
          <w:color w:val="000000"/>
          <w:sz w:val="32"/>
          <w:szCs w:val="32"/>
        </w:rPr>
        <w:t>日</w:t>
      </w:r>
      <w:r w:rsidR="003F687C">
        <w:rPr>
          <w:rFonts w:eastAsia="仿宋" w:hAnsi="仿宋" w:cs="仿宋" w:hint="eastAsia"/>
          <w:color w:val="000000"/>
          <w:sz w:val="32"/>
          <w:szCs w:val="32"/>
        </w:rPr>
        <w:t>前底前已完成</w:t>
      </w:r>
      <w:r w:rsidR="003F687C" w:rsidRPr="00EC5F13">
        <w:rPr>
          <w:rFonts w:ascii="仿宋" w:eastAsia="仿宋" w:hAnsi="仿宋" w:cs="仿宋_GB2312" w:hint="eastAsia"/>
          <w:sz w:val="32"/>
          <w:szCs w:val="32"/>
        </w:rPr>
        <w:t>。根据评分标准，该项指标得</w:t>
      </w:r>
      <w:r w:rsidR="003F687C">
        <w:rPr>
          <w:rFonts w:ascii="仿宋" w:eastAsia="仿宋" w:hAnsi="仿宋" w:cs="仿宋_GB2312" w:hint="eastAsia"/>
          <w:sz w:val="32"/>
          <w:szCs w:val="32"/>
        </w:rPr>
        <w:t>5</w:t>
      </w:r>
      <w:r w:rsidR="003F687C" w:rsidRPr="00EC5F13">
        <w:rPr>
          <w:rFonts w:ascii="仿宋" w:eastAsia="仿宋" w:hAnsi="仿宋" w:cs="仿宋_GB2312" w:hint="eastAsia"/>
          <w:sz w:val="32"/>
          <w:szCs w:val="32"/>
        </w:rPr>
        <w:t>分。</w:t>
      </w:r>
    </w:p>
    <w:p w:rsidR="003F687C" w:rsidRPr="001B27D3" w:rsidRDefault="003F687C" w:rsidP="003F687C">
      <w:pPr>
        <w:spacing w:line="360" w:lineRule="auto"/>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4.成本指标（</w:t>
      </w:r>
      <w:r w:rsidR="00150DF9">
        <w:rPr>
          <w:rFonts w:ascii="仿宋_GB2312" w:eastAsia="仿宋_GB2312" w:hAnsi="仿宋_GB2312" w:cs="仿宋_GB2312"/>
          <w:b/>
          <w:bCs/>
          <w:sz w:val="32"/>
          <w:szCs w:val="32"/>
        </w:rPr>
        <w:t>5</w:t>
      </w:r>
      <w:r w:rsidRPr="001B27D3">
        <w:rPr>
          <w:rFonts w:ascii="仿宋_GB2312" w:eastAsia="仿宋_GB2312" w:hAnsi="仿宋_GB2312" w:cs="仿宋_GB2312" w:hint="eastAsia"/>
          <w:b/>
          <w:bCs/>
          <w:sz w:val="32"/>
          <w:szCs w:val="32"/>
        </w:rPr>
        <w:t>分）</w:t>
      </w:r>
    </w:p>
    <w:p w:rsidR="002F328B" w:rsidRPr="002F328B" w:rsidRDefault="002F328B" w:rsidP="002F328B">
      <w:pPr>
        <w:spacing w:line="360" w:lineRule="auto"/>
        <w:ind w:firstLineChars="150" w:firstLine="480"/>
        <w:rPr>
          <w:rFonts w:ascii="仿宋" w:eastAsia="仿宋" w:hAnsi="仿宋" w:cs="仿宋_GB2312"/>
          <w:sz w:val="32"/>
          <w:szCs w:val="32"/>
        </w:rPr>
      </w:pPr>
      <w:r w:rsidRPr="002F328B">
        <w:rPr>
          <w:rFonts w:ascii="仿宋_GB2312" w:eastAsia="仿宋_GB2312" w:hAnsi="仿宋_GB2312" w:cs="仿宋_GB2312" w:hint="eastAsia"/>
          <w:bCs/>
          <w:sz w:val="32"/>
          <w:szCs w:val="32"/>
        </w:rPr>
        <w:t>控</w:t>
      </w:r>
      <w:r w:rsidRPr="002F328B">
        <w:rPr>
          <w:rFonts w:ascii="仿宋_GB2312" w:eastAsia="仿宋_GB2312" w:hAnsi="仿宋_GB2312" w:cs="仿宋_GB2312"/>
          <w:bCs/>
          <w:sz w:val="32"/>
          <w:szCs w:val="32"/>
        </w:rPr>
        <w:t>制</w:t>
      </w:r>
      <w:r w:rsidRPr="002F328B">
        <w:rPr>
          <w:rFonts w:ascii="仿宋_GB2312" w:eastAsia="仿宋_GB2312" w:hAnsi="仿宋_GB2312" w:cs="仿宋_GB2312" w:hint="eastAsia"/>
          <w:bCs/>
          <w:sz w:val="32"/>
          <w:szCs w:val="32"/>
        </w:rPr>
        <w:t>每平</w:t>
      </w:r>
      <w:r w:rsidRPr="002F328B">
        <w:rPr>
          <w:rFonts w:ascii="仿宋_GB2312" w:eastAsia="仿宋_GB2312" w:hAnsi="仿宋_GB2312" w:cs="仿宋_GB2312"/>
          <w:bCs/>
          <w:sz w:val="32"/>
          <w:szCs w:val="32"/>
        </w:rPr>
        <w:t>方</w:t>
      </w:r>
      <w:r w:rsidRPr="002F328B">
        <w:rPr>
          <w:rFonts w:ascii="仿宋_GB2312" w:eastAsia="仿宋_GB2312" w:hAnsi="仿宋_GB2312" w:cs="仿宋_GB2312" w:hint="eastAsia"/>
          <w:bCs/>
          <w:sz w:val="32"/>
          <w:szCs w:val="32"/>
        </w:rPr>
        <w:t>物</w:t>
      </w:r>
      <w:r w:rsidRPr="002F328B">
        <w:rPr>
          <w:rFonts w:ascii="仿宋_GB2312" w:eastAsia="仿宋_GB2312" w:hAnsi="仿宋_GB2312" w:cs="仿宋_GB2312"/>
          <w:bCs/>
          <w:sz w:val="32"/>
          <w:szCs w:val="32"/>
        </w:rPr>
        <w:t>业费</w:t>
      </w:r>
      <w:r w:rsidRPr="002F328B">
        <w:rPr>
          <w:rFonts w:ascii="仿宋_GB2312" w:eastAsia="仿宋_GB2312" w:hAnsi="仿宋_GB2312" w:cs="仿宋_GB2312" w:hint="eastAsia"/>
          <w:bCs/>
          <w:sz w:val="32"/>
          <w:szCs w:val="32"/>
        </w:rPr>
        <w:t>成</w:t>
      </w:r>
      <w:r w:rsidRPr="002F328B">
        <w:rPr>
          <w:rFonts w:ascii="仿宋_GB2312" w:eastAsia="仿宋_GB2312" w:hAnsi="仿宋_GB2312" w:cs="仿宋_GB2312"/>
          <w:bCs/>
          <w:sz w:val="32"/>
          <w:szCs w:val="32"/>
        </w:rPr>
        <w:t>本在</w:t>
      </w:r>
      <w:r w:rsidRPr="002F328B">
        <w:rPr>
          <w:rFonts w:ascii="仿宋_GB2312" w:eastAsia="仿宋_GB2312" w:hAnsi="仿宋_GB2312" w:cs="仿宋_GB2312" w:hint="eastAsia"/>
          <w:bCs/>
          <w:sz w:val="32"/>
          <w:szCs w:val="32"/>
        </w:rPr>
        <w:t>63元以</w:t>
      </w:r>
      <w:r w:rsidRPr="002F328B">
        <w:rPr>
          <w:rFonts w:ascii="仿宋_GB2312" w:eastAsia="仿宋_GB2312" w:hAnsi="仿宋_GB2312" w:cs="仿宋_GB2312"/>
          <w:bCs/>
          <w:sz w:val="32"/>
          <w:szCs w:val="32"/>
        </w:rPr>
        <w:t>内。</w:t>
      </w:r>
      <w:r w:rsidRPr="002F328B">
        <w:rPr>
          <w:rFonts w:ascii="仿宋" w:eastAsia="仿宋" w:hAnsi="仿宋" w:cs="仿宋_GB2312" w:hint="eastAsia"/>
          <w:sz w:val="32"/>
          <w:szCs w:val="32"/>
        </w:rPr>
        <w:t>根据评分标准，该项指标得</w:t>
      </w:r>
      <w:r w:rsidR="00150DF9">
        <w:rPr>
          <w:rFonts w:ascii="仿宋" w:eastAsia="仿宋" w:hAnsi="仿宋" w:cs="仿宋_GB2312"/>
          <w:sz w:val="32"/>
          <w:szCs w:val="32"/>
        </w:rPr>
        <w:t>5</w:t>
      </w:r>
      <w:r w:rsidRPr="002F328B">
        <w:rPr>
          <w:rFonts w:ascii="仿宋" w:eastAsia="仿宋" w:hAnsi="仿宋" w:cs="仿宋_GB2312" w:hint="eastAsia"/>
          <w:sz w:val="32"/>
          <w:szCs w:val="32"/>
        </w:rPr>
        <w:t>分。</w:t>
      </w:r>
    </w:p>
    <w:p w:rsidR="003F687C" w:rsidRPr="001B27D3" w:rsidRDefault="003F687C" w:rsidP="002F328B">
      <w:pPr>
        <w:spacing w:line="360" w:lineRule="auto"/>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w:t>
      </w:r>
      <w:r w:rsidR="00F02AB9">
        <w:rPr>
          <w:rFonts w:ascii="仿宋_GB2312" w:eastAsia="仿宋_GB2312" w:hAnsi="仿宋_GB2312" w:cs="仿宋_GB2312" w:hint="eastAsia"/>
          <w:b/>
          <w:bCs/>
          <w:sz w:val="32"/>
          <w:szCs w:val="32"/>
        </w:rPr>
        <w:t>四</w:t>
      </w:r>
      <w:r w:rsidRPr="001B27D3">
        <w:rPr>
          <w:rFonts w:ascii="仿宋_GB2312" w:eastAsia="仿宋_GB2312" w:hAnsi="仿宋_GB2312" w:cs="仿宋_GB2312" w:hint="eastAsia"/>
          <w:b/>
          <w:bCs/>
          <w:sz w:val="32"/>
          <w:szCs w:val="32"/>
        </w:rPr>
        <w:t>）项目效益指标（</w:t>
      </w:r>
      <w:r w:rsidR="00150DF9">
        <w:rPr>
          <w:rFonts w:ascii="仿宋_GB2312" w:eastAsia="仿宋_GB2312" w:hAnsi="仿宋_GB2312" w:cs="仿宋_GB2312"/>
          <w:b/>
          <w:bCs/>
          <w:sz w:val="32"/>
          <w:szCs w:val="32"/>
        </w:rPr>
        <w:t>2</w:t>
      </w:r>
      <w:r w:rsidR="0076740A">
        <w:rPr>
          <w:rFonts w:ascii="仿宋_GB2312" w:eastAsia="仿宋_GB2312" w:hAnsi="仿宋_GB2312" w:cs="仿宋_GB2312" w:hint="eastAsia"/>
          <w:b/>
          <w:bCs/>
          <w:sz w:val="32"/>
          <w:szCs w:val="32"/>
        </w:rPr>
        <w:t>0</w:t>
      </w:r>
      <w:r w:rsidRPr="001B27D3">
        <w:rPr>
          <w:rFonts w:ascii="仿宋_GB2312" w:eastAsia="仿宋_GB2312" w:hAnsi="仿宋_GB2312" w:cs="仿宋_GB2312" w:hint="eastAsia"/>
          <w:b/>
          <w:bCs/>
          <w:sz w:val="32"/>
          <w:szCs w:val="32"/>
        </w:rPr>
        <w:t>分）</w:t>
      </w:r>
    </w:p>
    <w:p w:rsidR="003F687C" w:rsidRDefault="003F687C" w:rsidP="00F02AB9">
      <w:pPr>
        <w:spacing w:line="360" w:lineRule="auto"/>
        <w:ind w:firstLineChars="100" w:firstLine="321"/>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1.经济效益指标</w:t>
      </w:r>
      <w:r w:rsidR="002F328B">
        <w:rPr>
          <w:rFonts w:ascii="仿宋_GB2312" w:eastAsia="仿宋_GB2312" w:hAnsi="仿宋_GB2312" w:cs="仿宋_GB2312" w:hint="eastAsia"/>
          <w:b/>
          <w:bCs/>
          <w:sz w:val="32"/>
          <w:szCs w:val="32"/>
        </w:rPr>
        <w:t>：无</w:t>
      </w:r>
    </w:p>
    <w:p w:rsidR="00B20EA3" w:rsidRDefault="00B20EA3" w:rsidP="00F02AB9">
      <w:pPr>
        <w:spacing w:line="360" w:lineRule="auto"/>
        <w:ind w:firstLineChars="100" w:firstLine="321"/>
        <w:rPr>
          <w:rFonts w:ascii="仿宋_GB2312" w:eastAsia="仿宋_GB2312" w:hAnsi="仿宋_GB2312" w:cs="仿宋_GB2312"/>
          <w:b/>
          <w:bCs/>
          <w:sz w:val="32"/>
          <w:szCs w:val="32"/>
        </w:rPr>
      </w:pPr>
      <w:r w:rsidRPr="001B27D3">
        <w:rPr>
          <w:rFonts w:ascii="仿宋_GB2312" w:eastAsia="仿宋_GB2312" w:hAnsi="仿宋_GB2312" w:cs="仿宋_GB2312" w:hint="eastAsia"/>
          <w:b/>
          <w:bCs/>
          <w:sz w:val="32"/>
          <w:szCs w:val="32"/>
        </w:rPr>
        <w:t>2.社会效益指标（</w:t>
      </w:r>
      <w:r w:rsidR="00150DF9">
        <w:rPr>
          <w:rFonts w:ascii="仿宋_GB2312" w:eastAsia="仿宋_GB2312" w:hAnsi="仿宋_GB2312" w:cs="仿宋_GB2312"/>
          <w:b/>
          <w:bCs/>
          <w:sz w:val="32"/>
          <w:szCs w:val="32"/>
        </w:rPr>
        <w:t>1</w:t>
      </w:r>
      <w:r w:rsidR="0076740A">
        <w:rPr>
          <w:rFonts w:ascii="仿宋_GB2312" w:eastAsia="仿宋_GB2312" w:hAnsi="仿宋_GB2312" w:cs="仿宋_GB2312" w:hint="eastAsia"/>
          <w:b/>
          <w:bCs/>
          <w:sz w:val="32"/>
          <w:szCs w:val="32"/>
        </w:rPr>
        <w:t>0</w:t>
      </w:r>
      <w:r>
        <w:rPr>
          <w:rFonts w:ascii="仿宋_GB2312" w:eastAsia="仿宋_GB2312" w:hAnsi="仿宋_GB2312" w:cs="仿宋_GB2312" w:hint="eastAsia"/>
          <w:b/>
          <w:bCs/>
          <w:sz w:val="32"/>
          <w:szCs w:val="32"/>
        </w:rPr>
        <w:t>分</w:t>
      </w:r>
      <w:r w:rsidRPr="001B27D3">
        <w:rPr>
          <w:rFonts w:ascii="仿宋_GB2312" w:eastAsia="仿宋_GB2312" w:hAnsi="仿宋_GB2312" w:cs="仿宋_GB2312" w:hint="eastAsia"/>
          <w:b/>
          <w:bCs/>
          <w:sz w:val="32"/>
          <w:szCs w:val="32"/>
        </w:rPr>
        <w:t>）</w:t>
      </w:r>
    </w:p>
    <w:p w:rsidR="00F02AB9" w:rsidRDefault="00F02AB9" w:rsidP="00F02AB9">
      <w:pPr>
        <w:spacing w:line="360" w:lineRule="auto"/>
        <w:ind w:firstLineChars="150" w:firstLine="480"/>
        <w:rPr>
          <w:rFonts w:ascii="仿宋_GB2312" w:eastAsia="仿宋_GB2312" w:hAnsi="仿宋_GB2312" w:cs="仿宋_GB2312"/>
          <w:bCs/>
          <w:sz w:val="32"/>
          <w:szCs w:val="32"/>
        </w:rPr>
      </w:pPr>
      <w:r w:rsidRPr="00F02AB9">
        <w:rPr>
          <w:rFonts w:ascii="仿宋_GB2312" w:eastAsia="仿宋_GB2312" w:hAnsi="仿宋_GB2312" w:cs="仿宋_GB2312" w:hint="eastAsia"/>
          <w:bCs/>
          <w:sz w:val="32"/>
          <w:szCs w:val="32"/>
        </w:rPr>
        <w:t>通过</w:t>
      </w:r>
      <w:r w:rsidRPr="00F02AB9">
        <w:rPr>
          <w:rFonts w:ascii="仿宋_GB2312" w:eastAsia="仿宋_GB2312" w:hAnsi="仿宋_GB2312" w:cs="仿宋_GB2312"/>
          <w:bCs/>
          <w:sz w:val="32"/>
          <w:szCs w:val="32"/>
        </w:rPr>
        <w:t>保</w:t>
      </w:r>
      <w:r>
        <w:rPr>
          <w:rFonts w:ascii="仿宋_GB2312" w:eastAsia="仿宋_GB2312" w:hAnsi="仿宋_GB2312" w:cs="仿宋_GB2312" w:hint="eastAsia"/>
          <w:bCs/>
          <w:sz w:val="32"/>
          <w:szCs w:val="32"/>
        </w:rPr>
        <w:t>障</w:t>
      </w:r>
      <w:r>
        <w:rPr>
          <w:rFonts w:ascii="仿宋_GB2312" w:eastAsia="仿宋_GB2312" w:hAnsi="仿宋_GB2312" w:cs="仿宋_GB2312"/>
          <w:bCs/>
          <w:sz w:val="32"/>
          <w:szCs w:val="32"/>
        </w:rPr>
        <w:t>大</w:t>
      </w:r>
      <w:r>
        <w:rPr>
          <w:rFonts w:ascii="仿宋_GB2312" w:eastAsia="仿宋_GB2312" w:hAnsi="仿宋_GB2312" w:cs="仿宋_GB2312" w:hint="eastAsia"/>
          <w:bCs/>
          <w:sz w:val="32"/>
          <w:szCs w:val="32"/>
        </w:rPr>
        <w:t>楼</w:t>
      </w:r>
      <w:r>
        <w:rPr>
          <w:rFonts w:ascii="仿宋_GB2312" w:eastAsia="仿宋_GB2312" w:hAnsi="仿宋_GB2312" w:cs="仿宋_GB2312"/>
          <w:bCs/>
          <w:sz w:val="32"/>
          <w:szCs w:val="32"/>
        </w:rPr>
        <w:t>正常运转，</w:t>
      </w:r>
      <w:r w:rsidR="0076740A">
        <w:rPr>
          <w:rFonts w:ascii="仿宋_GB2312" w:eastAsia="仿宋_GB2312" w:hAnsi="仿宋_GB2312" w:cs="仿宋_GB2312" w:hint="eastAsia"/>
          <w:bCs/>
          <w:sz w:val="32"/>
          <w:szCs w:val="32"/>
        </w:rPr>
        <w:t>提</w:t>
      </w:r>
      <w:r w:rsidR="0076740A">
        <w:rPr>
          <w:rFonts w:ascii="仿宋_GB2312" w:eastAsia="仿宋_GB2312" w:hAnsi="仿宋_GB2312" w:cs="仿宋_GB2312"/>
          <w:bCs/>
          <w:sz w:val="32"/>
          <w:szCs w:val="32"/>
        </w:rPr>
        <w:t>升服务形象</w:t>
      </w:r>
      <w:r>
        <w:rPr>
          <w:rFonts w:ascii="仿宋_GB2312" w:eastAsia="仿宋_GB2312" w:hAnsi="仿宋_GB2312" w:cs="仿宋_GB2312"/>
          <w:bCs/>
          <w:sz w:val="32"/>
          <w:szCs w:val="32"/>
        </w:rPr>
        <w:t>。根</w:t>
      </w:r>
      <w:r>
        <w:rPr>
          <w:rFonts w:ascii="仿宋_GB2312" w:eastAsia="仿宋_GB2312" w:hAnsi="仿宋_GB2312" w:cs="仿宋_GB2312" w:hint="eastAsia"/>
          <w:bCs/>
          <w:sz w:val="32"/>
          <w:szCs w:val="32"/>
        </w:rPr>
        <w:t>据</w:t>
      </w:r>
      <w:r>
        <w:rPr>
          <w:rFonts w:ascii="仿宋_GB2312" w:eastAsia="仿宋_GB2312" w:hAnsi="仿宋_GB2312" w:cs="仿宋_GB2312"/>
          <w:bCs/>
          <w:sz w:val="32"/>
          <w:szCs w:val="32"/>
        </w:rPr>
        <w:t>评分标准，该</w:t>
      </w:r>
      <w:r>
        <w:rPr>
          <w:rFonts w:ascii="仿宋_GB2312" w:eastAsia="仿宋_GB2312" w:hAnsi="仿宋_GB2312" w:cs="仿宋_GB2312" w:hint="eastAsia"/>
          <w:bCs/>
          <w:sz w:val="32"/>
          <w:szCs w:val="32"/>
        </w:rPr>
        <w:t xml:space="preserve"> 项</w:t>
      </w:r>
      <w:r>
        <w:rPr>
          <w:rFonts w:ascii="仿宋_GB2312" w:eastAsia="仿宋_GB2312" w:hAnsi="仿宋_GB2312" w:cs="仿宋_GB2312"/>
          <w:bCs/>
          <w:sz w:val="32"/>
          <w:szCs w:val="32"/>
        </w:rPr>
        <w:t>指标得</w:t>
      </w:r>
      <w:r w:rsidR="0076740A">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分</w:t>
      </w:r>
      <w:r>
        <w:rPr>
          <w:rFonts w:ascii="仿宋_GB2312" w:eastAsia="仿宋_GB2312" w:hAnsi="仿宋_GB2312" w:cs="仿宋_GB2312"/>
          <w:bCs/>
          <w:sz w:val="32"/>
          <w:szCs w:val="32"/>
        </w:rPr>
        <w:t>。</w:t>
      </w:r>
    </w:p>
    <w:p w:rsidR="00F02AB9" w:rsidRPr="00F02AB9" w:rsidRDefault="00F02AB9" w:rsidP="00F02AB9">
      <w:pPr>
        <w:spacing w:line="360" w:lineRule="auto"/>
        <w:ind w:firstLineChars="150" w:firstLine="482"/>
        <w:rPr>
          <w:rFonts w:ascii="仿宋_GB2312" w:eastAsia="仿宋_GB2312" w:hAnsi="仿宋_GB2312" w:cs="仿宋_GB2312"/>
          <w:b/>
          <w:bCs/>
          <w:sz w:val="32"/>
          <w:szCs w:val="32"/>
        </w:rPr>
      </w:pPr>
      <w:r w:rsidRPr="00F02AB9">
        <w:rPr>
          <w:rFonts w:ascii="仿宋_GB2312" w:eastAsia="仿宋_GB2312" w:hAnsi="仿宋_GB2312" w:cs="仿宋_GB2312"/>
          <w:b/>
          <w:bCs/>
          <w:sz w:val="32"/>
          <w:szCs w:val="32"/>
        </w:rPr>
        <w:t>3</w:t>
      </w:r>
      <w:r w:rsidRPr="00F02AB9">
        <w:rPr>
          <w:rFonts w:ascii="仿宋_GB2312" w:eastAsia="仿宋_GB2312" w:hAnsi="仿宋_GB2312" w:cs="仿宋_GB2312" w:hint="eastAsia"/>
          <w:b/>
          <w:bCs/>
          <w:sz w:val="32"/>
          <w:szCs w:val="32"/>
        </w:rPr>
        <w:t>、生</w:t>
      </w:r>
      <w:r w:rsidRPr="00F02AB9">
        <w:rPr>
          <w:rFonts w:ascii="仿宋_GB2312" w:eastAsia="仿宋_GB2312" w:hAnsi="仿宋_GB2312" w:cs="仿宋_GB2312"/>
          <w:b/>
          <w:bCs/>
          <w:sz w:val="32"/>
          <w:szCs w:val="32"/>
        </w:rPr>
        <w:t>态</w:t>
      </w:r>
      <w:r w:rsidRPr="00F02AB9">
        <w:rPr>
          <w:rFonts w:ascii="仿宋_GB2312" w:eastAsia="仿宋_GB2312" w:hAnsi="仿宋_GB2312" w:cs="仿宋_GB2312" w:hint="eastAsia"/>
          <w:b/>
          <w:bCs/>
          <w:sz w:val="32"/>
          <w:szCs w:val="32"/>
        </w:rPr>
        <w:t>效</w:t>
      </w:r>
      <w:r w:rsidRPr="00F02AB9">
        <w:rPr>
          <w:rFonts w:ascii="仿宋_GB2312" w:eastAsia="仿宋_GB2312" w:hAnsi="仿宋_GB2312" w:cs="仿宋_GB2312"/>
          <w:b/>
          <w:bCs/>
          <w:sz w:val="32"/>
          <w:szCs w:val="32"/>
        </w:rPr>
        <w:t>益指标：无</w:t>
      </w:r>
    </w:p>
    <w:p w:rsidR="00F02AB9" w:rsidRDefault="00F02AB9" w:rsidP="00F02AB9">
      <w:pPr>
        <w:spacing w:line="360" w:lineRule="auto"/>
        <w:ind w:firstLineChars="150" w:firstLine="482"/>
        <w:rPr>
          <w:rFonts w:ascii="仿宋_GB2312" w:eastAsia="仿宋_GB2312" w:hAnsi="仿宋_GB2312" w:cs="仿宋_GB2312"/>
          <w:b/>
          <w:bCs/>
          <w:sz w:val="32"/>
          <w:szCs w:val="32"/>
        </w:rPr>
      </w:pPr>
      <w:r w:rsidRPr="00F02AB9">
        <w:rPr>
          <w:rFonts w:ascii="仿宋_GB2312" w:eastAsia="仿宋_GB2312" w:hAnsi="仿宋_GB2312" w:cs="仿宋_GB2312" w:hint="eastAsia"/>
          <w:b/>
          <w:bCs/>
          <w:sz w:val="32"/>
          <w:szCs w:val="32"/>
        </w:rPr>
        <w:t>4、</w:t>
      </w:r>
      <w:r w:rsidRPr="00F02AB9">
        <w:rPr>
          <w:rFonts w:ascii="仿宋_GB2312" w:eastAsia="仿宋_GB2312" w:hAnsi="仿宋_GB2312" w:cs="仿宋_GB2312"/>
          <w:b/>
          <w:bCs/>
          <w:sz w:val="32"/>
          <w:szCs w:val="32"/>
        </w:rPr>
        <w:t>持续影</w:t>
      </w:r>
      <w:r w:rsidRPr="00F02AB9">
        <w:rPr>
          <w:rFonts w:ascii="仿宋_GB2312" w:eastAsia="仿宋_GB2312" w:hAnsi="仿宋_GB2312" w:cs="仿宋_GB2312" w:hint="eastAsia"/>
          <w:b/>
          <w:bCs/>
          <w:sz w:val="32"/>
          <w:szCs w:val="32"/>
        </w:rPr>
        <w:t>响</w:t>
      </w:r>
      <w:r w:rsidRPr="00F02AB9">
        <w:rPr>
          <w:rFonts w:ascii="仿宋_GB2312" w:eastAsia="仿宋_GB2312" w:hAnsi="仿宋_GB2312" w:cs="仿宋_GB2312"/>
          <w:b/>
          <w:bCs/>
          <w:sz w:val="32"/>
          <w:szCs w:val="32"/>
        </w:rPr>
        <w:t>指标（</w:t>
      </w:r>
      <w:r w:rsidRPr="00F02AB9">
        <w:rPr>
          <w:rFonts w:ascii="仿宋_GB2312" w:eastAsia="仿宋_GB2312" w:hAnsi="仿宋_GB2312" w:cs="仿宋_GB2312" w:hint="eastAsia"/>
          <w:b/>
          <w:bCs/>
          <w:sz w:val="32"/>
          <w:szCs w:val="32"/>
        </w:rPr>
        <w:t>12分</w:t>
      </w:r>
      <w:r w:rsidRPr="00F02AB9">
        <w:rPr>
          <w:rFonts w:ascii="仿宋_GB2312" w:eastAsia="仿宋_GB2312" w:hAnsi="仿宋_GB2312" w:cs="仿宋_GB2312"/>
          <w:b/>
          <w:bCs/>
          <w:sz w:val="32"/>
          <w:szCs w:val="32"/>
        </w:rPr>
        <w:t>）</w:t>
      </w:r>
    </w:p>
    <w:p w:rsidR="00F02AB9" w:rsidRDefault="00F02AB9" w:rsidP="00F02AB9">
      <w:pPr>
        <w:spacing w:line="360" w:lineRule="auto"/>
        <w:ind w:firstLineChars="150" w:firstLine="480"/>
        <w:rPr>
          <w:rFonts w:ascii="仿宋_GB2312" w:eastAsia="仿宋_GB2312" w:hAnsi="仿宋_GB2312" w:cs="仿宋_GB2312"/>
          <w:bCs/>
          <w:sz w:val="32"/>
          <w:szCs w:val="32"/>
        </w:rPr>
      </w:pPr>
      <w:r w:rsidRPr="00F02AB9">
        <w:rPr>
          <w:rFonts w:ascii="仿宋_GB2312" w:eastAsia="仿宋_GB2312" w:hAnsi="仿宋_GB2312" w:cs="仿宋_GB2312" w:hint="eastAsia"/>
          <w:bCs/>
          <w:sz w:val="32"/>
          <w:szCs w:val="32"/>
        </w:rPr>
        <w:t>办公</w:t>
      </w:r>
      <w:r>
        <w:rPr>
          <w:rFonts w:ascii="仿宋_GB2312" w:eastAsia="仿宋_GB2312" w:hAnsi="仿宋_GB2312" w:cs="仿宋_GB2312"/>
          <w:bCs/>
          <w:sz w:val="32"/>
          <w:szCs w:val="32"/>
        </w:rPr>
        <w:t>大</w:t>
      </w:r>
      <w:r>
        <w:rPr>
          <w:rFonts w:ascii="仿宋_GB2312" w:eastAsia="仿宋_GB2312" w:hAnsi="仿宋_GB2312" w:cs="仿宋_GB2312" w:hint="eastAsia"/>
          <w:bCs/>
          <w:sz w:val="32"/>
          <w:szCs w:val="32"/>
        </w:rPr>
        <w:t>楼</w:t>
      </w:r>
      <w:r>
        <w:rPr>
          <w:rFonts w:ascii="仿宋_GB2312" w:eastAsia="仿宋_GB2312" w:hAnsi="仿宋_GB2312" w:cs="仿宋_GB2312"/>
          <w:bCs/>
          <w:sz w:val="32"/>
          <w:szCs w:val="32"/>
        </w:rPr>
        <w:t>持续正常运转。根</w:t>
      </w:r>
      <w:r>
        <w:rPr>
          <w:rFonts w:ascii="仿宋_GB2312" w:eastAsia="仿宋_GB2312" w:hAnsi="仿宋_GB2312" w:cs="仿宋_GB2312" w:hint="eastAsia"/>
          <w:bCs/>
          <w:sz w:val="32"/>
          <w:szCs w:val="32"/>
        </w:rPr>
        <w:t>据</w:t>
      </w:r>
      <w:r>
        <w:rPr>
          <w:rFonts w:ascii="仿宋_GB2312" w:eastAsia="仿宋_GB2312" w:hAnsi="仿宋_GB2312" w:cs="仿宋_GB2312"/>
          <w:bCs/>
          <w:sz w:val="32"/>
          <w:szCs w:val="32"/>
        </w:rPr>
        <w:t>评分标准，</w:t>
      </w:r>
      <w:r>
        <w:rPr>
          <w:rFonts w:ascii="仿宋_GB2312" w:eastAsia="仿宋_GB2312" w:hAnsi="仿宋_GB2312" w:cs="仿宋_GB2312" w:hint="eastAsia"/>
          <w:bCs/>
          <w:sz w:val="32"/>
          <w:szCs w:val="32"/>
        </w:rPr>
        <w:t>该</w:t>
      </w:r>
      <w:r>
        <w:rPr>
          <w:rFonts w:ascii="仿宋_GB2312" w:eastAsia="仿宋_GB2312" w:hAnsi="仿宋_GB2312" w:cs="仿宋_GB2312"/>
          <w:bCs/>
          <w:sz w:val="32"/>
          <w:szCs w:val="32"/>
        </w:rPr>
        <w:t>项指标得</w:t>
      </w:r>
      <w:r w:rsidR="0076740A">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分。</w:t>
      </w:r>
    </w:p>
    <w:p w:rsidR="00F02AB9" w:rsidRDefault="00F02AB9" w:rsidP="00F02AB9">
      <w:pPr>
        <w:spacing w:line="360" w:lineRule="auto"/>
        <w:rPr>
          <w:rFonts w:ascii="仿宋_GB2312" w:eastAsia="仿宋_GB2312" w:hAnsi="仿宋_GB2312" w:cs="仿宋_GB2312"/>
          <w:b/>
          <w:bCs/>
          <w:sz w:val="32"/>
          <w:szCs w:val="32"/>
        </w:rPr>
      </w:pPr>
      <w:r w:rsidRPr="00A15531">
        <w:rPr>
          <w:rFonts w:ascii="仿宋_GB2312" w:eastAsia="仿宋_GB2312" w:hAnsi="仿宋_GB2312" w:cs="仿宋_GB2312" w:hint="eastAsia"/>
          <w:b/>
          <w:bCs/>
          <w:sz w:val="32"/>
          <w:szCs w:val="32"/>
        </w:rPr>
        <w:t>（五</w:t>
      </w:r>
      <w:r w:rsidRPr="00A15531">
        <w:rPr>
          <w:rFonts w:ascii="仿宋_GB2312" w:eastAsia="仿宋_GB2312" w:hAnsi="仿宋_GB2312" w:cs="仿宋_GB2312"/>
          <w:b/>
          <w:bCs/>
          <w:sz w:val="32"/>
          <w:szCs w:val="32"/>
        </w:rPr>
        <w:t>）</w:t>
      </w:r>
      <w:r w:rsidR="00A15531" w:rsidRPr="00A15531">
        <w:rPr>
          <w:rFonts w:ascii="仿宋_GB2312" w:eastAsia="仿宋_GB2312" w:hAnsi="仿宋_GB2312" w:cs="仿宋_GB2312" w:hint="eastAsia"/>
          <w:b/>
          <w:bCs/>
          <w:sz w:val="32"/>
          <w:szCs w:val="32"/>
        </w:rPr>
        <w:t>项</w:t>
      </w:r>
      <w:r w:rsidR="00A15531" w:rsidRPr="00A15531">
        <w:rPr>
          <w:rFonts w:ascii="仿宋_GB2312" w:eastAsia="仿宋_GB2312" w:hAnsi="仿宋_GB2312" w:cs="仿宋_GB2312"/>
          <w:b/>
          <w:bCs/>
          <w:sz w:val="32"/>
          <w:szCs w:val="32"/>
        </w:rPr>
        <w:t>目满意度指标（</w:t>
      </w:r>
      <w:r w:rsidR="0076740A">
        <w:rPr>
          <w:rFonts w:ascii="仿宋_GB2312" w:eastAsia="仿宋_GB2312" w:hAnsi="仿宋_GB2312" w:cs="仿宋_GB2312" w:hint="eastAsia"/>
          <w:b/>
          <w:bCs/>
          <w:sz w:val="32"/>
          <w:szCs w:val="32"/>
        </w:rPr>
        <w:t>10</w:t>
      </w:r>
      <w:r w:rsidR="00A15531" w:rsidRPr="00A15531">
        <w:rPr>
          <w:rFonts w:ascii="仿宋_GB2312" w:eastAsia="仿宋_GB2312" w:hAnsi="仿宋_GB2312" w:cs="仿宋_GB2312" w:hint="eastAsia"/>
          <w:b/>
          <w:bCs/>
          <w:sz w:val="32"/>
          <w:szCs w:val="32"/>
        </w:rPr>
        <w:t>分</w:t>
      </w:r>
      <w:r w:rsidR="00A15531" w:rsidRPr="00A15531">
        <w:rPr>
          <w:rFonts w:ascii="仿宋_GB2312" w:eastAsia="仿宋_GB2312" w:hAnsi="仿宋_GB2312" w:cs="仿宋_GB2312"/>
          <w:b/>
          <w:bCs/>
          <w:sz w:val="32"/>
          <w:szCs w:val="32"/>
        </w:rPr>
        <w:t>）</w:t>
      </w:r>
    </w:p>
    <w:p w:rsidR="00A15531" w:rsidRPr="00A15531" w:rsidRDefault="00A15531" w:rsidP="00F02AB9">
      <w:pPr>
        <w:spacing w:line="360" w:lineRule="auto"/>
        <w:rPr>
          <w:rFonts w:ascii="仿宋_GB2312" w:eastAsia="仿宋_GB2312" w:hAnsi="仿宋_GB2312" w:cs="仿宋_GB2312"/>
          <w:bCs/>
          <w:sz w:val="32"/>
          <w:szCs w:val="32"/>
        </w:rPr>
      </w:pPr>
      <w:r w:rsidRPr="00A15531">
        <w:rPr>
          <w:rFonts w:ascii="仿宋_GB2312" w:eastAsia="仿宋_GB2312" w:hAnsi="仿宋_GB2312" w:cs="仿宋_GB2312" w:hint="eastAsia"/>
          <w:bCs/>
          <w:sz w:val="32"/>
          <w:szCs w:val="32"/>
        </w:rPr>
        <w:t xml:space="preserve">   1、</w:t>
      </w:r>
      <w:r>
        <w:rPr>
          <w:rFonts w:ascii="仿宋_GB2312" w:eastAsia="仿宋_GB2312" w:hAnsi="仿宋_GB2312" w:cs="仿宋_GB2312" w:hint="eastAsia"/>
          <w:bCs/>
          <w:sz w:val="32"/>
          <w:szCs w:val="32"/>
        </w:rPr>
        <w:t>干</w:t>
      </w:r>
      <w:r>
        <w:rPr>
          <w:rFonts w:ascii="仿宋_GB2312" w:eastAsia="仿宋_GB2312" w:hAnsi="仿宋_GB2312" w:cs="仿宋_GB2312"/>
          <w:bCs/>
          <w:sz w:val="32"/>
          <w:szCs w:val="32"/>
        </w:rPr>
        <w:t>部职工满意度</w:t>
      </w:r>
      <w:r>
        <w:rPr>
          <w:rFonts w:ascii="仿宋_GB2312" w:eastAsia="仿宋_GB2312" w:hAnsi="仿宋_GB2312" w:cs="仿宋_GB2312" w:hint="eastAsia"/>
          <w:bCs/>
          <w:sz w:val="32"/>
          <w:szCs w:val="32"/>
        </w:rPr>
        <w:t>达90</w:t>
      </w:r>
      <w:r>
        <w:rPr>
          <w:rFonts w:ascii="仿宋_GB2312" w:eastAsia="仿宋_GB2312" w:hAnsi="仿宋_GB2312" w:cs="仿宋_GB2312"/>
          <w:bCs/>
          <w:sz w:val="32"/>
          <w:szCs w:val="32"/>
        </w:rPr>
        <w:t>%。根</w:t>
      </w:r>
      <w:r>
        <w:rPr>
          <w:rFonts w:ascii="仿宋_GB2312" w:eastAsia="仿宋_GB2312" w:hAnsi="仿宋_GB2312" w:cs="仿宋_GB2312" w:hint="eastAsia"/>
          <w:bCs/>
          <w:sz w:val="32"/>
          <w:szCs w:val="32"/>
        </w:rPr>
        <w:t>据</w:t>
      </w:r>
      <w:r>
        <w:rPr>
          <w:rFonts w:ascii="仿宋_GB2312" w:eastAsia="仿宋_GB2312" w:hAnsi="仿宋_GB2312" w:cs="仿宋_GB2312"/>
          <w:bCs/>
          <w:sz w:val="32"/>
          <w:szCs w:val="32"/>
        </w:rPr>
        <w:t>评分标准，该项指标得</w:t>
      </w:r>
      <w:r w:rsidR="0076740A">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分</w:t>
      </w:r>
      <w:r>
        <w:rPr>
          <w:rFonts w:ascii="仿宋_GB2312" w:eastAsia="仿宋_GB2312" w:hAnsi="仿宋_GB2312" w:cs="仿宋_GB2312"/>
          <w:bCs/>
          <w:sz w:val="32"/>
          <w:szCs w:val="32"/>
        </w:rPr>
        <w:t>。</w:t>
      </w:r>
    </w:p>
    <w:p w:rsidR="003F687C" w:rsidRDefault="003F687C" w:rsidP="00A15531">
      <w:pPr>
        <w:spacing w:line="360" w:lineRule="auto"/>
        <w:ind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五、绩效评价结果应用建议(以后年度预算安排,评价结果</w:t>
      </w:r>
      <w:r>
        <w:rPr>
          <w:rFonts w:ascii="仿宋_GB2312" w:eastAsia="仿宋_GB2312" w:hAnsi="仿宋_GB2312" w:cs="仿宋_GB2312" w:hint="eastAsia"/>
          <w:b/>
          <w:bCs/>
          <w:sz w:val="32"/>
          <w:szCs w:val="32"/>
        </w:rPr>
        <w:lastRenderedPageBreak/>
        <w:t>公开等)</w:t>
      </w:r>
    </w:p>
    <w:p w:rsidR="003F687C" w:rsidRPr="00F76B02" w:rsidRDefault="003F687C" w:rsidP="003F687C">
      <w:pPr>
        <w:spacing w:line="360" w:lineRule="auto"/>
        <w:ind w:firstLineChars="150" w:firstLine="480"/>
        <w:rPr>
          <w:rFonts w:ascii="仿宋" w:eastAsia="仿宋" w:hAnsi="仿宋" w:cs="仿宋_GB2312"/>
          <w:sz w:val="32"/>
          <w:szCs w:val="32"/>
        </w:rPr>
      </w:pPr>
      <w:r w:rsidRPr="00F76B02">
        <w:rPr>
          <w:rFonts w:ascii="仿宋" w:eastAsia="仿宋" w:hAnsi="仿宋" w:cs="仿宋_GB2312" w:hint="eastAsia"/>
          <w:sz w:val="32"/>
          <w:szCs w:val="32"/>
        </w:rPr>
        <w:t>在项目绩效评价方面，建立绩效评价结果的反馈与整改、激励与问责制度，进一步完善绩效评价结果的反馈和运用机制，将绩效结果向社会逐步公布，切实发挥绩效评价工作的应有作用。</w:t>
      </w:r>
    </w:p>
    <w:p w:rsidR="003F687C" w:rsidRDefault="003F687C" w:rsidP="00A15531">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六、项目实施经验及做法、</w:t>
      </w:r>
      <w:bookmarkStart w:id="0" w:name="_GoBack"/>
      <w:bookmarkEnd w:id="0"/>
      <w:r>
        <w:rPr>
          <w:rFonts w:ascii="仿宋_GB2312" w:eastAsia="仿宋_GB2312" w:hAnsi="仿宋_GB2312" w:cs="仿宋_GB2312" w:hint="eastAsia"/>
          <w:b/>
          <w:bCs/>
          <w:sz w:val="32"/>
          <w:szCs w:val="32"/>
        </w:rPr>
        <w:t>存在的问题和改进措施</w:t>
      </w:r>
    </w:p>
    <w:p w:rsidR="003F687C" w:rsidRPr="00F76B02" w:rsidRDefault="003F687C" w:rsidP="003F687C">
      <w:pPr>
        <w:spacing w:line="360" w:lineRule="auto"/>
        <w:ind w:firstLineChars="150" w:firstLine="480"/>
        <w:rPr>
          <w:rFonts w:ascii="仿宋" w:eastAsia="仿宋" w:hAnsi="仿宋" w:cs="仿宋_GB2312"/>
          <w:sz w:val="32"/>
          <w:szCs w:val="32"/>
        </w:rPr>
      </w:pPr>
      <w:r w:rsidRPr="00F76B02">
        <w:rPr>
          <w:rFonts w:ascii="仿宋" w:eastAsia="仿宋" w:hAnsi="仿宋" w:cs="仿宋_GB2312" w:hint="eastAsia"/>
          <w:sz w:val="32"/>
          <w:szCs w:val="32"/>
        </w:rPr>
        <w:t>存在的问题：</w:t>
      </w:r>
    </w:p>
    <w:p w:rsidR="003F687C" w:rsidRPr="00F76B02" w:rsidRDefault="003F687C" w:rsidP="003F687C">
      <w:pPr>
        <w:spacing w:line="360" w:lineRule="auto"/>
        <w:ind w:firstLineChars="150" w:firstLine="480"/>
        <w:rPr>
          <w:rFonts w:ascii="仿宋" w:eastAsia="仿宋" w:hAnsi="仿宋" w:cs="仿宋_GB2312"/>
          <w:sz w:val="32"/>
          <w:szCs w:val="32"/>
        </w:rPr>
      </w:pPr>
      <w:r w:rsidRPr="00F76B02">
        <w:rPr>
          <w:rFonts w:ascii="仿宋" w:eastAsia="仿宋" w:hAnsi="仿宋" w:cs="仿宋_GB2312" w:hint="eastAsia"/>
          <w:sz w:val="32"/>
          <w:szCs w:val="32"/>
        </w:rPr>
        <w:t>资金运行情况良好，但存在目标值设定方面有待提高，绩效分析不够透彻，预算编制不准确。</w:t>
      </w:r>
    </w:p>
    <w:p w:rsidR="003F687C" w:rsidRDefault="003F687C" w:rsidP="003F687C">
      <w:pPr>
        <w:spacing w:line="360" w:lineRule="auto"/>
        <w:ind w:firstLineChars="150" w:firstLine="480"/>
        <w:rPr>
          <w:rFonts w:ascii="仿宋" w:eastAsia="仿宋" w:hAnsi="仿宋" w:cs="仿宋_GB2312"/>
          <w:sz w:val="32"/>
          <w:szCs w:val="32"/>
        </w:rPr>
      </w:pPr>
      <w:r w:rsidRPr="00F76B02">
        <w:rPr>
          <w:rFonts w:ascii="仿宋" w:eastAsia="仿宋" w:hAnsi="仿宋" w:cs="仿宋_GB2312" w:hint="eastAsia"/>
          <w:sz w:val="32"/>
          <w:szCs w:val="32"/>
        </w:rPr>
        <w:t>工作计划不明确。20</w:t>
      </w:r>
      <w:r>
        <w:rPr>
          <w:rFonts w:ascii="仿宋" w:eastAsia="仿宋" w:hAnsi="仿宋" w:cs="仿宋_GB2312"/>
          <w:sz w:val="32"/>
          <w:szCs w:val="32"/>
        </w:rPr>
        <w:t>20</w:t>
      </w:r>
      <w:r w:rsidRPr="00F76B02">
        <w:rPr>
          <w:rFonts w:ascii="仿宋" w:eastAsia="仿宋" w:hAnsi="仿宋" w:cs="仿宋_GB2312" w:hint="eastAsia"/>
          <w:sz w:val="32"/>
          <w:szCs w:val="32"/>
        </w:rPr>
        <w:t>年度南昌市市场监督管理局</w:t>
      </w:r>
      <w:r>
        <w:rPr>
          <w:rFonts w:ascii="仿宋" w:eastAsia="仿宋" w:hAnsi="仿宋" w:cs="仿宋_GB2312" w:hint="eastAsia"/>
          <w:sz w:val="32"/>
          <w:szCs w:val="32"/>
        </w:rPr>
        <w:t>办公大楼运行管理费用</w:t>
      </w:r>
      <w:r w:rsidRPr="00F76B02">
        <w:rPr>
          <w:rFonts w:ascii="仿宋" w:eastAsia="仿宋" w:hAnsi="仿宋" w:cs="仿宋_GB2312" w:hint="eastAsia"/>
          <w:sz w:val="32"/>
          <w:szCs w:val="32"/>
        </w:rPr>
        <w:t>专项的实施未制定明确、详细及操作性强的工作计划，主要根据上级下达任务及往年工作惯例开展工作，这就使得项目主管部门并未对项目实施进度、预期成果和效益作出符合实际的设定，导致项目实施的计划性、方向性和目标性不足，不利于项目实施的整体进展。</w:t>
      </w:r>
    </w:p>
    <w:p w:rsidR="003F687C" w:rsidRPr="00F76B02" w:rsidRDefault="003F687C" w:rsidP="003F687C">
      <w:pPr>
        <w:spacing w:line="360" w:lineRule="auto"/>
        <w:ind w:firstLineChars="150" w:firstLine="480"/>
        <w:rPr>
          <w:rFonts w:ascii="仿宋" w:eastAsia="仿宋" w:hAnsi="仿宋" w:cs="仿宋_GB2312"/>
          <w:sz w:val="32"/>
          <w:szCs w:val="32"/>
        </w:rPr>
      </w:pPr>
      <w:r w:rsidRPr="00F76B02">
        <w:rPr>
          <w:rFonts w:ascii="仿宋" w:eastAsia="仿宋" w:hAnsi="仿宋" w:cs="仿宋_GB2312" w:hint="eastAsia"/>
          <w:sz w:val="32"/>
          <w:szCs w:val="32"/>
        </w:rPr>
        <w:t>改进措施：</w:t>
      </w:r>
    </w:p>
    <w:p w:rsidR="003F687C" w:rsidRPr="00F76B02" w:rsidRDefault="003F687C" w:rsidP="003F687C">
      <w:pPr>
        <w:spacing w:line="360" w:lineRule="auto"/>
        <w:ind w:firstLineChars="150" w:firstLine="480"/>
        <w:rPr>
          <w:rFonts w:ascii="仿宋" w:eastAsia="仿宋" w:hAnsi="仿宋" w:cs="仿宋_GB2312"/>
          <w:sz w:val="32"/>
          <w:szCs w:val="32"/>
        </w:rPr>
      </w:pPr>
      <w:r w:rsidRPr="00F76B02">
        <w:rPr>
          <w:rFonts w:ascii="仿宋" w:eastAsia="仿宋" w:hAnsi="仿宋" w:cs="仿宋_GB2312" w:hint="eastAsia"/>
          <w:sz w:val="32"/>
          <w:szCs w:val="32"/>
        </w:rPr>
        <w:t>进一步提高预算编制水平，科学合理编制项目支出预算，将绩效评价融入到绩效管理的整个过程。制定完善项目资金管理办法及相应的财务监管机制或办法，对项目经费使用进行全面有效监管，保证项目实施的延续性和可控性，以促进项目预期目标的实现。</w:t>
      </w:r>
    </w:p>
    <w:p w:rsidR="003F687C" w:rsidRDefault="003F687C" w:rsidP="003F687C">
      <w:pPr>
        <w:spacing w:line="360" w:lineRule="auto"/>
        <w:ind w:firstLineChars="150" w:firstLine="480"/>
        <w:rPr>
          <w:rFonts w:ascii="仿宋" w:eastAsia="仿宋" w:hAnsi="仿宋" w:cs="仿宋_GB2312"/>
          <w:sz w:val="32"/>
          <w:szCs w:val="32"/>
        </w:rPr>
      </w:pPr>
      <w:r w:rsidRPr="00F76B02">
        <w:rPr>
          <w:rFonts w:ascii="仿宋" w:eastAsia="仿宋" w:hAnsi="仿宋" w:cs="仿宋_GB2312" w:hint="eastAsia"/>
          <w:sz w:val="32"/>
          <w:szCs w:val="32"/>
        </w:rPr>
        <w:t>确定单位年度预算目标，细化预算指标，科学合理编制部</w:t>
      </w:r>
      <w:r w:rsidRPr="00F76B02">
        <w:rPr>
          <w:rFonts w:ascii="仿宋" w:eastAsia="仿宋" w:hAnsi="仿宋" w:cs="仿宋_GB2312" w:hint="eastAsia"/>
          <w:sz w:val="32"/>
          <w:szCs w:val="32"/>
        </w:rPr>
        <w:lastRenderedPageBreak/>
        <w:t>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rsidR="00E15946" w:rsidRPr="00E15946" w:rsidRDefault="00E15946" w:rsidP="003F687C">
      <w:pPr>
        <w:spacing w:line="360" w:lineRule="auto"/>
        <w:ind w:firstLineChars="150" w:firstLine="482"/>
        <w:rPr>
          <w:rFonts w:ascii="仿宋" w:eastAsia="仿宋" w:hAnsi="仿宋" w:cs="仿宋_GB2312"/>
          <w:b/>
          <w:sz w:val="32"/>
          <w:szCs w:val="32"/>
        </w:rPr>
      </w:pPr>
      <w:r w:rsidRPr="00E15946">
        <w:rPr>
          <w:rFonts w:ascii="仿宋" w:eastAsia="仿宋" w:hAnsi="仿宋" w:cs="仿宋_GB2312" w:hint="eastAsia"/>
          <w:b/>
          <w:sz w:val="32"/>
          <w:szCs w:val="32"/>
        </w:rPr>
        <w:t>七、</w:t>
      </w:r>
      <w:r w:rsidRPr="00E15946">
        <w:rPr>
          <w:rFonts w:ascii="仿宋" w:eastAsia="仿宋" w:hAnsi="仿宋" w:cs="仿宋_GB2312"/>
          <w:b/>
          <w:sz w:val="32"/>
          <w:szCs w:val="32"/>
        </w:rPr>
        <w:t>其他需要说明的问题</w:t>
      </w:r>
    </w:p>
    <w:p w:rsidR="00E15946" w:rsidRPr="00E15946" w:rsidRDefault="00E15946" w:rsidP="003F687C">
      <w:pPr>
        <w:spacing w:line="360" w:lineRule="auto"/>
        <w:ind w:firstLineChars="150" w:firstLine="480"/>
        <w:rPr>
          <w:rFonts w:ascii="仿宋" w:eastAsia="仿宋" w:hAnsi="仿宋" w:cs="仿宋_GB2312" w:hint="eastAsia"/>
          <w:sz w:val="32"/>
          <w:szCs w:val="32"/>
        </w:rPr>
      </w:pPr>
      <w:r>
        <w:rPr>
          <w:rFonts w:ascii="仿宋" w:eastAsia="仿宋" w:hAnsi="仿宋" w:cs="仿宋_GB2312" w:hint="eastAsia"/>
          <w:sz w:val="32"/>
          <w:szCs w:val="32"/>
        </w:rPr>
        <w:t>无</w:t>
      </w:r>
    </w:p>
    <w:p w:rsidR="00E15946" w:rsidRPr="00F76B02" w:rsidRDefault="00E15946" w:rsidP="00E15946">
      <w:pPr>
        <w:spacing w:line="360" w:lineRule="auto"/>
        <w:rPr>
          <w:rFonts w:ascii="仿宋" w:eastAsia="仿宋" w:hAnsi="仿宋" w:cs="仿宋_GB2312" w:hint="eastAsia"/>
          <w:sz w:val="32"/>
          <w:szCs w:val="32"/>
        </w:rPr>
      </w:pPr>
    </w:p>
    <w:p w:rsidR="003F687C" w:rsidRPr="00F76B02" w:rsidRDefault="003F687C" w:rsidP="003F687C">
      <w:pPr>
        <w:spacing w:line="360" w:lineRule="auto"/>
        <w:ind w:firstLineChars="150" w:firstLine="480"/>
        <w:rPr>
          <w:rFonts w:ascii="仿宋" w:eastAsia="仿宋" w:hAnsi="仿宋" w:cs="仿宋_GB2312"/>
          <w:sz w:val="32"/>
          <w:szCs w:val="32"/>
        </w:rPr>
      </w:pPr>
    </w:p>
    <w:p w:rsidR="003F687C" w:rsidRPr="00F76B02" w:rsidRDefault="003F687C" w:rsidP="003F687C">
      <w:pPr>
        <w:spacing w:line="360" w:lineRule="auto"/>
        <w:ind w:firstLineChars="150" w:firstLine="480"/>
        <w:rPr>
          <w:rFonts w:ascii="仿宋" w:eastAsia="仿宋" w:hAnsi="仿宋" w:cs="仿宋_GB2312"/>
          <w:sz w:val="32"/>
          <w:szCs w:val="32"/>
        </w:rPr>
      </w:pPr>
    </w:p>
    <w:p w:rsidR="00AA5FFF" w:rsidRPr="003F687C" w:rsidRDefault="00AA5FFF"/>
    <w:sectPr w:rsidR="00AA5FFF" w:rsidRPr="003F687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74" w:rsidRDefault="00EB2174" w:rsidP="004B373E">
      <w:r>
        <w:separator/>
      </w:r>
    </w:p>
  </w:endnote>
  <w:endnote w:type="continuationSeparator" w:id="0">
    <w:p w:rsidR="00EB2174" w:rsidRDefault="00EB2174" w:rsidP="004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方正小标宋简体">
    <w:altName w:val="微软雅黑"/>
    <w:charset w:val="86"/>
    <w:family w:val="auto"/>
    <w:pitch w:val="default"/>
    <w:sig w:usb0="00000001" w:usb1="080E0000" w:usb2="00000010" w:usb3="00000000" w:csb0="00040000" w:csb1="00000000"/>
  </w:font>
  <w:font w:name="方正书宋简体">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74" w:rsidRDefault="00EB2174" w:rsidP="004B373E">
      <w:r>
        <w:separator/>
      </w:r>
    </w:p>
  </w:footnote>
  <w:footnote w:type="continuationSeparator" w:id="0">
    <w:p w:rsidR="00EB2174" w:rsidRDefault="00EB2174" w:rsidP="004B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55422"/>
    <w:multiLevelType w:val="hybridMultilevel"/>
    <w:tmpl w:val="56740AC0"/>
    <w:lvl w:ilvl="0" w:tplc="C5F6F8C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96B8E1"/>
    <w:multiLevelType w:val="singleLevel"/>
    <w:tmpl w:val="5E96B8E1"/>
    <w:lvl w:ilvl="0">
      <w:start w:val="2"/>
      <w:numFmt w:val="decimal"/>
      <w:suff w:val="nothing"/>
      <w:lvlText w:val="%1."/>
      <w:lvlJc w:val="left"/>
    </w:lvl>
  </w:abstractNum>
  <w:abstractNum w:abstractNumId="2">
    <w:nsid w:val="5E96B9DC"/>
    <w:multiLevelType w:val="singleLevel"/>
    <w:tmpl w:val="5E96B9DC"/>
    <w:lvl w:ilvl="0">
      <w:start w:val="3"/>
      <w:numFmt w:val="decimal"/>
      <w:suff w:val="nothing"/>
      <w:lvlText w:val="（%1）"/>
      <w:lvlJc w:val="left"/>
    </w:lvl>
  </w:abstractNum>
  <w:abstractNum w:abstractNumId="3">
    <w:nsid w:val="5E96BE63"/>
    <w:multiLevelType w:val="singleLevel"/>
    <w:tmpl w:val="5E96BE63"/>
    <w:lvl w:ilvl="0">
      <w:start w:val="1"/>
      <w:numFmt w:val="decimal"/>
      <w:suff w:val="nothing"/>
      <w:lvlText w:val="（%1）"/>
      <w:lvlJc w:val="left"/>
    </w:lvl>
  </w:abstractNum>
  <w:abstractNum w:abstractNumId="4">
    <w:nsid w:val="5E96BFB7"/>
    <w:multiLevelType w:val="singleLevel"/>
    <w:tmpl w:val="5E96BFB7"/>
    <w:lvl w:ilvl="0">
      <w:start w:val="3"/>
      <w:numFmt w:val="decimal"/>
      <w:suff w:val="nothing"/>
      <w:lvlText w:val="%1."/>
      <w:lvlJc w:val="left"/>
    </w:lvl>
  </w:abstractNum>
  <w:abstractNum w:abstractNumId="5">
    <w:nsid w:val="5E96C0B4"/>
    <w:multiLevelType w:val="singleLevel"/>
    <w:tmpl w:val="5E96C0B4"/>
    <w:lvl w:ilvl="0">
      <w:start w:val="1"/>
      <w:numFmt w:val="decimal"/>
      <w:suff w:val="nothing"/>
      <w:lvlText w:val="（%1）"/>
      <w:lvlJc w:val="left"/>
    </w:lvl>
  </w:abstractNum>
  <w:abstractNum w:abstractNumId="6">
    <w:nsid w:val="5E96C4D3"/>
    <w:multiLevelType w:val="singleLevel"/>
    <w:tmpl w:val="5E96C4D3"/>
    <w:lvl w:ilvl="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7C"/>
    <w:rsid w:val="00150DF9"/>
    <w:rsid w:val="00200C08"/>
    <w:rsid w:val="002F328B"/>
    <w:rsid w:val="00371E9F"/>
    <w:rsid w:val="003F687C"/>
    <w:rsid w:val="00421C76"/>
    <w:rsid w:val="004764DA"/>
    <w:rsid w:val="004B373E"/>
    <w:rsid w:val="00516B74"/>
    <w:rsid w:val="005977C3"/>
    <w:rsid w:val="0076740A"/>
    <w:rsid w:val="009B6628"/>
    <w:rsid w:val="009F25A2"/>
    <w:rsid w:val="00A15531"/>
    <w:rsid w:val="00A16D01"/>
    <w:rsid w:val="00AA5FFF"/>
    <w:rsid w:val="00B20EA3"/>
    <w:rsid w:val="00B84AD1"/>
    <w:rsid w:val="00C32A40"/>
    <w:rsid w:val="00E15946"/>
    <w:rsid w:val="00EB2174"/>
    <w:rsid w:val="00ED7241"/>
    <w:rsid w:val="00F02AB9"/>
    <w:rsid w:val="00FD4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FA3EEF-DCBE-4910-8036-16F78B0A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7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4AD1"/>
    <w:rPr>
      <w:sz w:val="18"/>
      <w:szCs w:val="18"/>
    </w:rPr>
  </w:style>
  <w:style w:type="character" w:customStyle="1" w:styleId="Char">
    <w:name w:val="批注框文本 Char"/>
    <w:basedOn w:val="a0"/>
    <w:link w:val="a3"/>
    <w:uiPriority w:val="99"/>
    <w:semiHidden/>
    <w:rsid w:val="00B84AD1"/>
    <w:rPr>
      <w:rFonts w:ascii="Calibri" w:eastAsia="宋体" w:hAnsi="Calibri" w:cs="Times New Roman"/>
      <w:sz w:val="18"/>
      <w:szCs w:val="18"/>
    </w:rPr>
  </w:style>
  <w:style w:type="paragraph" w:styleId="a4">
    <w:name w:val="header"/>
    <w:basedOn w:val="a"/>
    <w:link w:val="Char0"/>
    <w:uiPriority w:val="99"/>
    <w:unhideWhenUsed/>
    <w:rsid w:val="004B37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B373E"/>
    <w:rPr>
      <w:rFonts w:ascii="Calibri" w:eastAsia="宋体" w:hAnsi="Calibri" w:cs="Times New Roman"/>
      <w:sz w:val="18"/>
      <w:szCs w:val="18"/>
    </w:rPr>
  </w:style>
  <w:style w:type="paragraph" w:styleId="a5">
    <w:name w:val="footer"/>
    <w:basedOn w:val="a"/>
    <w:link w:val="Char1"/>
    <w:uiPriority w:val="99"/>
    <w:unhideWhenUsed/>
    <w:rsid w:val="004B373E"/>
    <w:pPr>
      <w:tabs>
        <w:tab w:val="center" w:pos="4153"/>
        <w:tab w:val="right" w:pos="8306"/>
      </w:tabs>
      <w:snapToGrid w:val="0"/>
      <w:jc w:val="left"/>
    </w:pPr>
    <w:rPr>
      <w:sz w:val="18"/>
      <w:szCs w:val="18"/>
    </w:rPr>
  </w:style>
  <w:style w:type="character" w:customStyle="1" w:styleId="Char1">
    <w:name w:val="页脚 Char"/>
    <w:basedOn w:val="a0"/>
    <w:link w:val="a5"/>
    <w:uiPriority w:val="99"/>
    <w:rsid w:val="004B373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7813">
      <w:bodyDiv w:val="1"/>
      <w:marLeft w:val="0"/>
      <w:marRight w:val="0"/>
      <w:marTop w:val="0"/>
      <w:marBottom w:val="0"/>
      <w:divBdr>
        <w:top w:val="none" w:sz="0" w:space="0" w:color="auto"/>
        <w:left w:val="none" w:sz="0" w:space="0" w:color="auto"/>
        <w:bottom w:val="none" w:sz="0" w:space="0" w:color="auto"/>
        <w:right w:val="none" w:sz="0" w:space="0" w:color="auto"/>
      </w:divBdr>
    </w:div>
    <w:div w:id="371225106">
      <w:bodyDiv w:val="1"/>
      <w:marLeft w:val="0"/>
      <w:marRight w:val="0"/>
      <w:marTop w:val="0"/>
      <w:marBottom w:val="0"/>
      <w:divBdr>
        <w:top w:val="none" w:sz="0" w:space="0" w:color="auto"/>
        <w:left w:val="none" w:sz="0" w:space="0" w:color="auto"/>
        <w:bottom w:val="none" w:sz="0" w:space="0" w:color="auto"/>
        <w:right w:val="none" w:sz="0" w:space="0" w:color="auto"/>
      </w:divBdr>
    </w:div>
    <w:div w:id="747461212">
      <w:bodyDiv w:val="1"/>
      <w:marLeft w:val="0"/>
      <w:marRight w:val="0"/>
      <w:marTop w:val="0"/>
      <w:marBottom w:val="0"/>
      <w:divBdr>
        <w:top w:val="none" w:sz="0" w:space="0" w:color="auto"/>
        <w:left w:val="none" w:sz="0" w:space="0" w:color="auto"/>
        <w:bottom w:val="none" w:sz="0" w:space="0" w:color="auto"/>
        <w:right w:val="none" w:sz="0" w:space="0" w:color="auto"/>
      </w:divBdr>
    </w:div>
    <w:div w:id="1154492982">
      <w:bodyDiv w:val="1"/>
      <w:marLeft w:val="0"/>
      <w:marRight w:val="0"/>
      <w:marTop w:val="0"/>
      <w:marBottom w:val="0"/>
      <w:divBdr>
        <w:top w:val="none" w:sz="0" w:space="0" w:color="auto"/>
        <w:left w:val="none" w:sz="0" w:space="0" w:color="auto"/>
        <w:bottom w:val="none" w:sz="0" w:space="0" w:color="auto"/>
        <w:right w:val="none" w:sz="0" w:space="0" w:color="auto"/>
      </w:divBdr>
    </w:div>
    <w:div w:id="1648243581">
      <w:bodyDiv w:val="1"/>
      <w:marLeft w:val="0"/>
      <w:marRight w:val="0"/>
      <w:marTop w:val="0"/>
      <w:marBottom w:val="0"/>
      <w:divBdr>
        <w:top w:val="none" w:sz="0" w:space="0" w:color="auto"/>
        <w:left w:val="none" w:sz="0" w:space="0" w:color="auto"/>
        <w:bottom w:val="none" w:sz="0" w:space="0" w:color="auto"/>
        <w:right w:val="none" w:sz="0" w:space="0" w:color="auto"/>
      </w:divBdr>
    </w:div>
    <w:div w:id="1743142923">
      <w:bodyDiv w:val="1"/>
      <w:marLeft w:val="0"/>
      <w:marRight w:val="0"/>
      <w:marTop w:val="0"/>
      <w:marBottom w:val="0"/>
      <w:divBdr>
        <w:top w:val="none" w:sz="0" w:space="0" w:color="auto"/>
        <w:left w:val="none" w:sz="0" w:space="0" w:color="auto"/>
        <w:bottom w:val="none" w:sz="0" w:space="0" w:color="auto"/>
        <w:right w:val="none" w:sz="0" w:space="0" w:color="auto"/>
      </w:divBdr>
    </w:div>
    <w:div w:id="20457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89C6-34EE-42D6-86A4-3C0ED375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dc:creator>
  <cp:keywords/>
  <dc:description/>
  <cp:lastModifiedBy>pc0</cp:lastModifiedBy>
  <cp:revision>18</cp:revision>
  <cp:lastPrinted>2021-05-18T02:30:00Z</cp:lastPrinted>
  <dcterms:created xsi:type="dcterms:W3CDTF">2021-05-14T07:01:00Z</dcterms:created>
  <dcterms:modified xsi:type="dcterms:W3CDTF">2021-07-22T03:51:00Z</dcterms:modified>
</cp:coreProperties>
</file>