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3" w:rsidRPr="008C0C5E" w:rsidRDefault="00C92E53" w:rsidP="00C92E53">
      <w:pPr>
        <w:ind w:firstLine="880"/>
        <w:jc w:val="center"/>
        <w:rPr>
          <w:rFonts w:ascii="方正小标宋简体" w:eastAsia="方正小标宋简体" w:hAnsi="宋体" w:cs="Arial" w:hint="eastAsia"/>
          <w:bCs/>
          <w:sz w:val="44"/>
          <w:szCs w:val="44"/>
        </w:rPr>
      </w:pPr>
      <w:bookmarkStart w:id="0" w:name="_Toc22609"/>
      <w:bookmarkStart w:id="1" w:name="_Toc510971192"/>
      <w:r w:rsidRPr="008C0C5E">
        <w:rPr>
          <w:rFonts w:ascii="方正小标宋简体" w:eastAsia="方正小标宋简体" w:hAnsi="宋体" w:cs="Arial" w:hint="eastAsia"/>
          <w:bCs/>
          <w:sz w:val="44"/>
          <w:szCs w:val="44"/>
        </w:rPr>
        <w:t>南昌市市场监督管理局2019年度</w:t>
      </w:r>
      <w:r w:rsidRPr="005B4A20">
        <w:rPr>
          <w:rFonts w:ascii="方正小标宋简体" w:eastAsia="方正小标宋简体" w:hAnsi="宋体" w:cs="Arial" w:hint="eastAsia"/>
          <w:bCs/>
          <w:sz w:val="44"/>
          <w:szCs w:val="44"/>
        </w:rPr>
        <w:t>食品药品监督抽样检验</w:t>
      </w:r>
      <w:r w:rsidRPr="008C0C5E">
        <w:rPr>
          <w:rFonts w:ascii="方正小标宋简体" w:eastAsia="方正小标宋简体" w:hAnsi="宋体" w:cs="Arial" w:hint="eastAsia"/>
          <w:bCs/>
          <w:sz w:val="44"/>
          <w:szCs w:val="44"/>
        </w:rPr>
        <w:t>项目支出绩效评价报告</w:t>
      </w:r>
    </w:p>
    <w:p w:rsidR="00C92E53" w:rsidRPr="008C0C5E" w:rsidRDefault="00C92E53" w:rsidP="00C92E53">
      <w:pPr>
        <w:ind w:firstLine="640"/>
        <w:rPr>
          <w:rFonts w:ascii="黑体" w:eastAsia="黑体" w:hAnsi="宋体" w:cs="Arial" w:hint="eastAsia"/>
          <w:bCs/>
          <w:sz w:val="32"/>
          <w:szCs w:val="32"/>
        </w:rPr>
      </w:pPr>
    </w:p>
    <w:p w:rsidR="00C92E53" w:rsidRPr="008C0C5E" w:rsidRDefault="00C92E53" w:rsidP="00C92E53">
      <w:pPr>
        <w:spacing w:line="600" w:lineRule="exact"/>
        <w:ind w:firstLine="640"/>
        <w:rPr>
          <w:rFonts w:ascii="黑体" w:eastAsia="黑体" w:hAnsi="黑体" w:cs="黑体" w:hint="eastAsia"/>
          <w:bCs/>
          <w:sz w:val="32"/>
          <w:szCs w:val="32"/>
          <w:u w:val="single"/>
        </w:rPr>
      </w:pPr>
      <w:r w:rsidRPr="008C0C5E">
        <w:rPr>
          <w:rFonts w:ascii="黑体" w:eastAsia="黑体" w:hAnsi="宋体" w:cs="Arial" w:hint="eastAsia"/>
          <w:bCs/>
          <w:sz w:val="32"/>
          <w:szCs w:val="32"/>
        </w:rPr>
        <w:t>项目名称：</w:t>
      </w:r>
      <w:r w:rsidRPr="008C0C5E">
        <w:rPr>
          <w:rFonts w:ascii="黑体" w:eastAsia="黑体" w:hAnsi="黑体" w:cs="黑体" w:hint="eastAsia"/>
          <w:bCs/>
          <w:sz w:val="32"/>
          <w:szCs w:val="32"/>
          <w:u w:val="single"/>
        </w:rPr>
        <w:t xml:space="preserve">  </w:t>
      </w:r>
      <w:r w:rsidRPr="00C92E53">
        <w:rPr>
          <w:rFonts w:ascii="黑体" w:eastAsia="黑体" w:hAnsi="黑体" w:cs="黑体" w:hint="eastAsia"/>
          <w:bCs/>
          <w:sz w:val="32"/>
          <w:szCs w:val="32"/>
          <w:u w:val="single"/>
        </w:rPr>
        <w:t>食品药品监督抽样检验</w:t>
      </w:r>
      <w:r w:rsidRPr="008C0C5E">
        <w:rPr>
          <w:rFonts w:ascii="黑体" w:eastAsia="黑体" w:hAnsi="黑体" w:cs="黑体" w:hint="eastAsia"/>
          <w:bCs/>
          <w:sz w:val="32"/>
          <w:szCs w:val="32"/>
          <w:u w:val="single"/>
        </w:rPr>
        <w:t xml:space="preserve">                                     </w:t>
      </w: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 xml:space="preserve"> </w:t>
      </w: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项目类别：</w:t>
      </w:r>
      <w:r w:rsidRPr="008C0C5E">
        <w:rPr>
          <w:rFonts w:ascii="黑体" w:eastAsia="黑体" w:hAnsi="黑体" w:cs="黑体" w:hint="eastAsia"/>
          <w:bCs/>
          <w:sz w:val="32"/>
          <w:szCs w:val="32"/>
          <w:u w:val="single"/>
        </w:rPr>
        <w:t xml:space="preserve">  社会发展性                                    </w:t>
      </w:r>
    </w:p>
    <w:p w:rsidR="00C92E53" w:rsidRPr="008C0C5E" w:rsidRDefault="00C92E53" w:rsidP="00C92E53">
      <w:pPr>
        <w:spacing w:line="600" w:lineRule="exact"/>
        <w:ind w:firstLine="640"/>
        <w:rPr>
          <w:rFonts w:ascii="黑体" w:eastAsia="黑体" w:hAnsi="宋体" w:cs="Arial" w:hint="eastAsia"/>
          <w:bCs/>
          <w:sz w:val="32"/>
          <w:szCs w:val="32"/>
        </w:rPr>
      </w:pP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实施单位：</w:t>
      </w:r>
      <w:r w:rsidRPr="008C0C5E">
        <w:rPr>
          <w:rFonts w:ascii="黑体" w:eastAsia="黑体" w:hAnsi="黑体" w:cs="黑体" w:hint="eastAsia"/>
          <w:bCs/>
          <w:sz w:val="32"/>
          <w:szCs w:val="32"/>
          <w:u w:val="single"/>
        </w:rPr>
        <w:t xml:space="preserve">  </w:t>
      </w:r>
      <w:r>
        <w:rPr>
          <w:rFonts w:ascii="黑体" w:eastAsia="黑体" w:hAnsi="黑体" w:cs="黑体" w:hint="eastAsia"/>
          <w:bCs/>
          <w:sz w:val="32"/>
          <w:szCs w:val="32"/>
          <w:u w:val="single"/>
        </w:rPr>
        <w:t>南昌市市场监督管理局</w:t>
      </w:r>
      <w:r w:rsidRPr="008C0C5E">
        <w:rPr>
          <w:rFonts w:ascii="黑体" w:eastAsia="黑体" w:hAnsi="黑体" w:cs="黑体" w:hint="eastAsia"/>
          <w:bCs/>
          <w:sz w:val="32"/>
          <w:szCs w:val="32"/>
          <w:u w:val="single"/>
        </w:rPr>
        <w:t xml:space="preserve">                          </w:t>
      </w:r>
    </w:p>
    <w:p w:rsidR="00C92E53" w:rsidRPr="008C0C5E" w:rsidRDefault="00C92E53" w:rsidP="00C92E53">
      <w:pPr>
        <w:spacing w:line="600" w:lineRule="exact"/>
        <w:ind w:firstLine="640"/>
        <w:rPr>
          <w:rFonts w:ascii="黑体" w:eastAsia="黑体" w:hAnsi="宋体" w:cs="Arial" w:hint="eastAsia"/>
          <w:bCs/>
          <w:sz w:val="32"/>
          <w:szCs w:val="32"/>
        </w:rPr>
      </w:pP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主管部门：</w:t>
      </w:r>
      <w:r w:rsidRPr="008C0C5E">
        <w:rPr>
          <w:rFonts w:ascii="黑体" w:eastAsia="黑体" w:hAnsi="黑体" w:cs="黑体" w:hint="eastAsia"/>
          <w:bCs/>
          <w:sz w:val="32"/>
          <w:szCs w:val="32"/>
          <w:u w:val="single"/>
        </w:rPr>
        <w:t xml:space="preserve">  南昌市市场监督管理局            </w:t>
      </w:r>
      <w:r>
        <w:rPr>
          <w:rFonts w:ascii="黑体" w:eastAsia="黑体" w:hAnsi="黑体" w:cs="黑体" w:hint="eastAsia"/>
          <w:bCs/>
          <w:sz w:val="32"/>
          <w:szCs w:val="32"/>
          <w:u w:val="single"/>
        </w:rPr>
        <w:t xml:space="preserve"> </w:t>
      </w:r>
      <w:r w:rsidRPr="008C0C5E">
        <w:rPr>
          <w:rFonts w:ascii="黑体" w:eastAsia="黑体" w:hAnsi="黑体" w:cs="黑体" w:hint="eastAsia"/>
          <w:bCs/>
          <w:sz w:val="32"/>
          <w:szCs w:val="32"/>
          <w:u w:val="single"/>
        </w:rPr>
        <w:t>（盖章）</w:t>
      </w:r>
    </w:p>
    <w:p w:rsidR="00C92E53" w:rsidRPr="008C0C5E" w:rsidRDefault="00C92E53" w:rsidP="00C92E53">
      <w:pPr>
        <w:spacing w:line="600" w:lineRule="exact"/>
        <w:ind w:firstLine="640"/>
        <w:rPr>
          <w:rFonts w:ascii="黑体" w:eastAsia="黑体" w:hAnsi="宋体" w:cs="Arial" w:hint="eastAsia"/>
          <w:bCs/>
          <w:sz w:val="32"/>
          <w:szCs w:val="32"/>
        </w:rPr>
      </w:pP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评价机构：</w:t>
      </w:r>
      <w:r w:rsidRPr="008C0C5E">
        <w:rPr>
          <w:rFonts w:ascii="黑体" w:eastAsia="黑体" w:hAnsi="黑体" w:cs="黑体" w:hint="eastAsia"/>
          <w:bCs/>
          <w:sz w:val="32"/>
          <w:szCs w:val="32"/>
          <w:u w:val="single"/>
        </w:rPr>
        <w:t xml:space="preserve">  南昌市市场监督管理局  </w:t>
      </w:r>
      <w:r>
        <w:rPr>
          <w:rFonts w:ascii="黑体" w:eastAsia="黑体" w:hAnsi="黑体" w:cs="黑体" w:hint="eastAsia"/>
          <w:bCs/>
          <w:sz w:val="32"/>
          <w:szCs w:val="32"/>
          <w:u w:val="single"/>
        </w:rPr>
        <w:t xml:space="preserve">          </w:t>
      </w:r>
      <w:r w:rsidRPr="008C0C5E">
        <w:rPr>
          <w:rFonts w:ascii="黑体" w:eastAsia="黑体" w:hAnsi="黑体" w:cs="黑体" w:hint="eastAsia"/>
          <w:bCs/>
          <w:sz w:val="32"/>
          <w:szCs w:val="32"/>
          <w:u w:val="single"/>
        </w:rPr>
        <w:t xml:space="preserve"> （盖章）</w:t>
      </w:r>
    </w:p>
    <w:p w:rsidR="00C92E53" w:rsidRPr="008C0C5E" w:rsidRDefault="00C92E53" w:rsidP="00C92E53">
      <w:pPr>
        <w:spacing w:line="600" w:lineRule="exact"/>
        <w:ind w:firstLine="640"/>
        <w:rPr>
          <w:rFonts w:ascii="黑体" w:eastAsia="黑体" w:hAnsi="宋体" w:cs="Arial" w:hint="eastAsia"/>
          <w:bCs/>
          <w:sz w:val="32"/>
          <w:szCs w:val="32"/>
        </w:rPr>
      </w:pPr>
    </w:p>
    <w:p w:rsidR="00C92E53" w:rsidRPr="008C0C5E" w:rsidRDefault="00C92E53" w:rsidP="00C92E53">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评价年度：</w:t>
      </w:r>
      <w:r w:rsidRPr="008C0C5E">
        <w:rPr>
          <w:rFonts w:ascii="黑体" w:eastAsia="黑体" w:hAnsi="黑体" w:cs="黑体" w:hint="eastAsia"/>
          <w:bCs/>
          <w:sz w:val="32"/>
          <w:szCs w:val="32"/>
          <w:u w:val="single"/>
        </w:rPr>
        <w:t xml:space="preserve">  2019年度                                       </w:t>
      </w:r>
    </w:p>
    <w:p w:rsidR="00C92E53" w:rsidRPr="008C0C5E" w:rsidRDefault="00C92E53" w:rsidP="00C92E53">
      <w:pPr>
        <w:ind w:firstLine="640"/>
        <w:rPr>
          <w:rFonts w:ascii="黑体" w:eastAsia="黑体" w:hAnsi="宋体" w:cs="Arial" w:hint="eastAsia"/>
          <w:bCs/>
          <w:sz w:val="32"/>
          <w:szCs w:val="32"/>
        </w:rPr>
      </w:pPr>
    </w:p>
    <w:p w:rsidR="00C92E53" w:rsidRPr="008C0C5E" w:rsidRDefault="00C92E53" w:rsidP="00C92E53">
      <w:pPr>
        <w:ind w:firstLine="640"/>
        <w:jc w:val="center"/>
        <w:rPr>
          <w:rFonts w:ascii="黑体" w:eastAsia="黑体" w:hAnsi="宋体" w:cs="Arial" w:hint="eastAsia"/>
          <w:bCs/>
          <w:sz w:val="32"/>
          <w:szCs w:val="32"/>
        </w:rPr>
      </w:pPr>
    </w:p>
    <w:p w:rsidR="00C92E53" w:rsidRPr="008C0C5E" w:rsidRDefault="00C92E53" w:rsidP="00C92E53">
      <w:pPr>
        <w:ind w:firstLine="640"/>
        <w:jc w:val="center"/>
        <w:rPr>
          <w:rFonts w:ascii="黑体" w:eastAsia="黑体" w:hAnsi="宋体" w:cs="Arial" w:hint="eastAsia"/>
          <w:bCs/>
          <w:sz w:val="32"/>
          <w:szCs w:val="32"/>
        </w:rPr>
      </w:pPr>
    </w:p>
    <w:p w:rsidR="00C92E53" w:rsidRPr="008C0C5E" w:rsidRDefault="00C92E53" w:rsidP="00C92E53">
      <w:pPr>
        <w:ind w:firstLine="640"/>
        <w:jc w:val="center"/>
        <w:rPr>
          <w:rFonts w:ascii="黑体" w:eastAsia="黑体" w:hAnsi="宋体" w:cs="Arial" w:hint="eastAsia"/>
          <w:bCs/>
          <w:sz w:val="32"/>
          <w:szCs w:val="32"/>
        </w:rPr>
      </w:pPr>
      <w:r w:rsidRPr="008C0C5E">
        <w:rPr>
          <w:rFonts w:ascii="黑体" w:eastAsia="黑体" w:hAnsi="宋体" w:cs="Arial" w:hint="eastAsia"/>
          <w:bCs/>
          <w:sz w:val="32"/>
          <w:szCs w:val="32"/>
        </w:rPr>
        <w:t>2020年  5 月  20  日</w:t>
      </w:r>
    </w:p>
    <w:p w:rsidR="00C92E53" w:rsidRPr="008C0C5E" w:rsidRDefault="00C92E53" w:rsidP="00C92E53">
      <w:pPr>
        <w:ind w:firstLine="640"/>
        <w:jc w:val="center"/>
        <w:rPr>
          <w:rFonts w:ascii="黑体" w:eastAsia="黑体" w:hAnsi="宋体" w:cs="Arial" w:hint="eastAsia"/>
          <w:bCs/>
          <w:sz w:val="32"/>
          <w:szCs w:val="32"/>
        </w:rPr>
      </w:pPr>
    </w:p>
    <w:p w:rsidR="008B2537" w:rsidRPr="00EF037F" w:rsidRDefault="008B2537" w:rsidP="00AB3C4C">
      <w:pPr>
        <w:ind w:firstLineChars="0" w:firstLine="0"/>
        <w:jc w:val="center"/>
        <w:rPr>
          <w:rFonts w:asciiTheme="majorEastAsia" w:eastAsiaTheme="majorEastAsia" w:hAnsiTheme="majorEastAsia"/>
          <w:b/>
          <w:bCs/>
          <w:sz w:val="44"/>
          <w:szCs w:val="44"/>
        </w:rPr>
      </w:pPr>
    </w:p>
    <w:p w:rsidR="008B2537" w:rsidRPr="00EF037F" w:rsidRDefault="002479C6" w:rsidP="00AB3C4C">
      <w:pPr>
        <w:ind w:firstLineChars="0" w:firstLine="0"/>
        <w:jc w:val="center"/>
        <w:rPr>
          <w:rFonts w:asciiTheme="majorEastAsia" w:eastAsiaTheme="majorEastAsia" w:hAnsiTheme="majorEastAsia"/>
          <w:b/>
          <w:bCs/>
          <w:sz w:val="44"/>
          <w:szCs w:val="44"/>
        </w:rPr>
      </w:pPr>
      <w:bookmarkStart w:id="2" w:name="_Toc12571"/>
      <w:bookmarkEnd w:id="0"/>
      <w:r w:rsidRPr="00EF037F">
        <w:rPr>
          <w:rFonts w:asciiTheme="majorEastAsia" w:eastAsiaTheme="majorEastAsia" w:hAnsiTheme="majorEastAsia" w:hint="eastAsia"/>
          <w:b/>
          <w:bCs/>
          <w:sz w:val="44"/>
          <w:szCs w:val="44"/>
        </w:rPr>
        <w:t>201</w:t>
      </w:r>
      <w:r w:rsidR="00023C73" w:rsidRPr="00EF037F">
        <w:rPr>
          <w:rFonts w:asciiTheme="majorEastAsia" w:eastAsiaTheme="majorEastAsia" w:hAnsiTheme="majorEastAsia"/>
          <w:b/>
          <w:bCs/>
          <w:sz w:val="44"/>
          <w:szCs w:val="44"/>
        </w:rPr>
        <w:t>9</w:t>
      </w:r>
      <w:r w:rsidRPr="00EF037F">
        <w:rPr>
          <w:rFonts w:asciiTheme="majorEastAsia" w:eastAsiaTheme="majorEastAsia" w:hAnsiTheme="majorEastAsia" w:hint="eastAsia"/>
          <w:b/>
          <w:bCs/>
          <w:sz w:val="44"/>
          <w:szCs w:val="44"/>
        </w:rPr>
        <w:t>年度南昌市市场监督管理局</w:t>
      </w:r>
    </w:p>
    <w:p w:rsidR="008B2537" w:rsidRPr="00EF037F" w:rsidRDefault="00C92E53" w:rsidP="00AB3C4C">
      <w:pPr>
        <w:ind w:firstLineChars="0" w:firstLine="0"/>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食品药品</w:t>
      </w:r>
      <w:r w:rsidR="002479C6" w:rsidRPr="00EF037F">
        <w:rPr>
          <w:rFonts w:asciiTheme="majorEastAsia" w:eastAsiaTheme="majorEastAsia" w:hAnsiTheme="majorEastAsia" w:hint="eastAsia"/>
          <w:b/>
          <w:bCs/>
          <w:sz w:val="44"/>
          <w:szCs w:val="44"/>
        </w:rPr>
        <w:t>监督抽样</w:t>
      </w:r>
      <w:r>
        <w:rPr>
          <w:rFonts w:asciiTheme="majorEastAsia" w:eastAsiaTheme="majorEastAsia" w:hAnsiTheme="majorEastAsia" w:hint="eastAsia"/>
          <w:b/>
          <w:bCs/>
          <w:sz w:val="44"/>
          <w:szCs w:val="44"/>
        </w:rPr>
        <w:t>检验</w:t>
      </w:r>
      <w:r w:rsidR="002479C6" w:rsidRPr="00EF037F">
        <w:rPr>
          <w:rFonts w:asciiTheme="majorEastAsia" w:eastAsiaTheme="majorEastAsia" w:hAnsiTheme="majorEastAsia" w:hint="eastAsia"/>
          <w:b/>
          <w:bCs/>
          <w:sz w:val="44"/>
          <w:szCs w:val="44"/>
        </w:rPr>
        <w:t>项目</w:t>
      </w:r>
    </w:p>
    <w:p w:rsidR="008B2537" w:rsidRPr="00EF037F" w:rsidRDefault="002479C6" w:rsidP="00AB3C4C">
      <w:pPr>
        <w:ind w:firstLineChars="0" w:firstLine="0"/>
        <w:jc w:val="center"/>
        <w:rPr>
          <w:rFonts w:asciiTheme="majorEastAsia" w:eastAsiaTheme="majorEastAsia" w:hAnsiTheme="majorEastAsia"/>
          <w:b/>
          <w:bCs/>
          <w:sz w:val="44"/>
          <w:szCs w:val="44"/>
        </w:rPr>
      </w:pPr>
      <w:r w:rsidRPr="00EF037F">
        <w:rPr>
          <w:rFonts w:asciiTheme="majorEastAsia" w:eastAsiaTheme="majorEastAsia" w:hAnsiTheme="majorEastAsia" w:hint="eastAsia"/>
          <w:b/>
          <w:bCs/>
          <w:sz w:val="44"/>
          <w:szCs w:val="44"/>
        </w:rPr>
        <w:t>绩效评价报告</w:t>
      </w:r>
      <w:bookmarkEnd w:id="1"/>
      <w:bookmarkEnd w:id="2"/>
    </w:p>
    <w:p w:rsidR="00EF037F" w:rsidRDefault="00EF037F" w:rsidP="00EF037F">
      <w:pPr>
        <w:spacing w:line="240" w:lineRule="auto"/>
        <w:ind w:firstLineChars="0" w:firstLine="0"/>
        <w:rPr>
          <w:rFonts w:ascii="仿宋" w:hAnsi="仿宋"/>
          <w:sz w:val="32"/>
          <w:szCs w:val="32"/>
        </w:rPr>
      </w:pPr>
    </w:p>
    <w:p w:rsidR="00EF037F" w:rsidRDefault="002479C6" w:rsidP="00EF037F">
      <w:pPr>
        <w:spacing w:line="240" w:lineRule="auto"/>
        <w:ind w:firstLine="640"/>
        <w:rPr>
          <w:rFonts w:ascii="仿宋" w:hAnsi="仿宋"/>
          <w:sz w:val="32"/>
          <w:szCs w:val="32"/>
        </w:rPr>
      </w:pPr>
      <w:r w:rsidRPr="00EF037F">
        <w:rPr>
          <w:rFonts w:ascii="仿宋" w:hAnsi="仿宋" w:hint="eastAsia"/>
          <w:sz w:val="32"/>
          <w:szCs w:val="32"/>
        </w:rPr>
        <w:t>财政支出绩效评价是财政管理体制改革的重大课题，也是建设廉洁高效政府的关键措施。通过绩效评价，可以强化支出责任，优化资源配置，提高财政资金的使用效益。</w:t>
      </w:r>
      <w:bookmarkStart w:id="3" w:name="_Hlk6928614"/>
    </w:p>
    <w:p w:rsidR="00EF037F" w:rsidRDefault="002479C6" w:rsidP="00EF037F">
      <w:pPr>
        <w:spacing w:line="240" w:lineRule="auto"/>
        <w:ind w:firstLine="640"/>
        <w:rPr>
          <w:rFonts w:ascii="仿宋" w:hAnsi="仿宋"/>
          <w:sz w:val="32"/>
          <w:szCs w:val="32"/>
        </w:rPr>
      </w:pPr>
      <w:r w:rsidRPr="00EF037F">
        <w:rPr>
          <w:rFonts w:ascii="仿宋" w:hAnsi="仿宋" w:hint="eastAsia"/>
          <w:sz w:val="32"/>
          <w:szCs w:val="32"/>
        </w:rPr>
        <w:t>201</w:t>
      </w:r>
      <w:r w:rsidR="00023C73" w:rsidRPr="00EF037F">
        <w:rPr>
          <w:rFonts w:ascii="仿宋" w:hAnsi="仿宋"/>
          <w:sz w:val="32"/>
          <w:szCs w:val="32"/>
        </w:rPr>
        <w:t>9</w:t>
      </w:r>
      <w:r w:rsidRPr="00EF037F">
        <w:rPr>
          <w:rFonts w:ascii="仿宋" w:hAnsi="仿宋" w:hint="eastAsia"/>
          <w:sz w:val="32"/>
          <w:szCs w:val="32"/>
        </w:rPr>
        <w:t>年度南昌市市场监督管理局食品药品等监督抽样检验项目是为了加强食品（含保健食品）药品化妆品等质量安全监管，保障人民群众食品药品消费安全。</w:t>
      </w:r>
      <w:bookmarkEnd w:id="3"/>
    </w:p>
    <w:p w:rsidR="00EF037F" w:rsidRDefault="002479C6" w:rsidP="00EF037F">
      <w:pPr>
        <w:spacing w:line="240" w:lineRule="auto"/>
        <w:ind w:firstLine="640"/>
        <w:rPr>
          <w:rFonts w:ascii="仿宋" w:hAnsi="仿宋"/>
          <w:sz w:val="32"/>
          <w:szCs w:val="32"/>
        </w:rPr>
      </w:pPr>
      <w:r w:rsidRPr="00EF037F">
        <w:rPr>
          <w:rFonts w:ascii="仿宋" w:hAnsi="仿宋" w:hint="eastAsia"/>
          <w:sz w:val="32"/>
          <w:szCs w:val="32"/>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w:t>
      </w:r>
      <w:r w:rsidR="00E55ECE" w:rsidRPr="00EF037F">
        <w:rPr>
          <w:rFonts w:ascii="仿宋" w:hAnsi="仿宋"/>
          <w:sz w:val="32"/>
          <w:szCs w:val="32"/>
        </w:rPr>
        <w:t>9</w:t>
      </w:r>
      <w:r w:rsidRPr="00EF037F">
        <w:rPr>
          <w:rFonts w:ascii="仿宋" w:hAnsi="仿宋" w:hint="eastAsia"/>
          <w:sz w:val="32"/>
          <w:szCs w:val="32"/>
        </w:rPr>
        <w:t>年度市级部门财政项目支出绩效评价工作的通知》（洪财办[20</w:t>
      </w:r>
      <w:r w:rsidR="00E55ECE" w:rsidRPr="00EF037F">
        <w:rPr>
          <w:rFonts w:ascii="仿宋" w:hAnsi="仿宋"/>
          <w:sz w:val="32"/>
          <w:szCs w:val="32"/>
        </w:rPr>
        <w:t>20</w:t>
      </w:r>
      <w:r w:rsidRPr="00EF037F">
        <w:rPr>
          <w:rFonts w:ascii="仿宋" w:hAnsi="仿宋" w:hint="eastAsia"/>
          <w:sz w:val="32"/>
          <w:szCs w:val="32"/>
        </w:rPr>
        <w:t>]</w:t>
      </w:r>
      <w:r w:rsidR="00E55ECE" w:rsidRPr="00EF037F">
        <w:rPr>
          <w:rFonts w:ascii="仿宋" w:hAnsi="仿宋"/>
          <w:sz w:val="32"/>
          <w:szCs w:val="32"/>
        </w:rPr>
        <w:t>10</w:t>
      </w:r>
      <w:r w:rsidRPr="00EF037F">
        <w:rPr>
          <w:rFonts w:ascii="仿宋" w:hAnsi="仿宋" w:hint="eastAsia"/>
          <w:sz w:val="32"/>
          <w:szCs w:val="32"/>
        </w:rPr>
        <w:t>号）等文件的要求，开展本次绩效评价工作。</w:t>
      </w:r>
    </w:p>
    <w:p w:rsidR="00544E4D" w:rsidRDefault="002479C6" w:rsidP="00544E4D">
      <w:pPr>
        <w:spacing w:line="240" w:lineRule="auto"/>
        <w:ind w:firstLine="640"/>
        <w:rPr>
          <w:rFonts w:ascii="仿宋" w:hAnsi="仿宋"/>
          <w:sz w:val="32"/>
          <w:szCs w:val="32"/>
        </w:rPr>
      </w:pPr>
      <w:r w:rsidRPr="00EF037F">
        <w:rPr>
          <w:rFonts w:ascii="仿宋" w:hAnsi="仿宋" w:hint="eastAsia"/>
          <w:sz w:val="32"/>
          <w:szCs w:val="32"/>
        </w:rPr>
        <w:t>为保证绩效自评工作依法依规、实事求是；确保数据真实</w:t>
      </w:r>
      <w:r w:rsidRPr="00EF037F">
        <w:rPr>
          <w:rFonts w:ascii="仿宋" w:hAnsi="仿宋" w:hint="eastAsia"/>
          <w:sz w:val="32"/>
          <w:szCs w:val="32"/>
        </w:rPr>
        <w:lastRenderedPageBreak/>
        <w:t>准确、内容全面完整；防止弄虚作假、虚抬分数，南昌市市场监督管理局成立绩效评价工作领导小组对201</w:t>
      </w:r>
      <w:r w:rsidR="00405994" w:rsidRPr="00EF037F">
        <w:rPr>
          <w:rFonts w:ascii="仿宋" w:hAnsi="仿宋"/>
          <w:sz w:val="32"/>
          <w:szCs w:val="32"/>
        </w:rPr>
        <w:t>9</w:t>
      </w:r>
      <w:r w:rsidRPr="00EF037F">
        <w:rPr>
          <w:rFonts w:ascii="仿宋" w:hAnsi="仿宋" w:hint="eastAsia"/>
          <w:sz w:val="32"/>
          <w:szCs w:val="32"/>
        </w:rPr>
        <w:t>年度食品药品等监督抽样检验项目开展绩效自评工作。现将评价情况报告如下：</w:t>
      </w:r>
      <w:bookmarkStart w:id="4" w:name="_Toc510971194"/>
    </w:p>
    <w:p w:rsidR="00544E4D" w:rsidRDefault="002479C6" w:rsidP="00E15245">
      <w:pPr>
        <w:spacing w:line="240" w:lineRule="auto"/>
        <w:ind w:firstLine="643"/>
        <w:rPr>
          <w:rFonts w:ascii="黑体" w:eastAsia="黑体" w:hAnsi="黑体"/>
          <w:b/>
          <w:bCs/>
          <w:sz w:val="32"/>
          <w:szCs w:val="32"/>
        </w:rPr>
      </w:pPr>
      <w:r w:rsidRPr="00544E4D">
        <w:rPr>
          <w:rFonts w:ascii="黑体" w:eastAsia="黑体" w:hAnsi="黑体" w:hint="eastAsia"/>
          <w:b/>
          <w:bCs/>
          <w:sz w:val="32"/>
          <w:szCs w:val="32"/>
        </w:rPr>
        <w:t>一、项目基本情况</w:t>
      </w:r>
      <w:bookmarkEnd w:id="4"/>
    </w:p>
    <w:p w:rsidR="00544E4D" w:rsidRDefault="002479C6" w:rsidP="00E15245">
      <w:pPr>
        <w:spacing w:line="240" w:lineRule="auto"/>
        <w:ind w:firstLine="643"/>
        <w:rPr>
          <w:rFonts w:ascii="楷体" w:eastAsia="楷体" w:hAnsi="楷体"/>
          <w:b/>
          <w:bCs/>
          <w:sz w:val="32"/>
          <w:szCs w:val="32"/>
        </w:rPr>
      </w:pPr>
      <w:r w:rsidRPr="00544E4D">
        <w:rPr>
          <w:rFonts w:ascii="楷体" w:eastAsia="楷体" w:hAnsi="楷体" w:hint="eastAsia"/>
          <w:b/>
          <w:bCs/>
          <w:sz w:val="32"/>
          <w:szCs w:val="32"/>
        </w:rPr>
        <w:t>（一）项目概况</w:t>
      </w:r>
      <w:bookmarkStart w:id="5" w:name="_Toc510971195"/>
    </w:p>
    <w:p w:rsidR="00544E4D" w:rsidRDefault="002479C6" w:rsidP="00E15245">
      <w:pPr>
        <w:spacing w:line="240" w:lineRule="auto"/>
        <w:ind w:firstLine="643"/>
        <w:rPr>
          <w:rFonts w:ascii="楷体" w:eastAsia="楷体" w:hAnsi="楷体"/>
          <w:b/>
          <w:bCs/>
          <w:sz w:val="32"/>
          <w:szCs w:val="32"/>
        </w:rPr>
      </w:pPr>
      <w:r w:rsidRPr="00544E4D">
        <w:rPr>
          <w:rFonts w:ascii="仿宋" w:hAnsi="仿宋" w:hint="eastAsia"/>
          <w:b/>
          <w:bCs/>
          <w:sz w:val="32"/>
          <w:szCs w:val="32"/>
        </w:rPr>
        <w:t>1.</w:t>
      </w:r>
      <w:bookmarkEnd w:id="5"/>
      <w:r w:rsidRPr="00544E4D">
        <w:rPr>
          <w:rFonts w:ascii="仿宋" w:hAnsi="仿宋" w:hint="eastAsia"/>
          <w:b/>
          <w:bCs/>
          <w:sz w:val="32"/>
          <w:szCs w:val="32"/>
        </w:rPr>
        <w:t>立项背景</w:t>
      </w:r>
      <w:bookmarkStart w:id="6" w:name="_Toc510971197"/>
    </w:p>
    <w:p w:rsidR="00E15245" w:rsidRDefault="002479C6" w:rsidP="00E15245">
      <w:pPr>
        <w:spacing w:line="240" w:lineRule="auto"/>
        <w:ind w:firstLine="640"/>
        <w:rPr>
          <w:rFonts w:ascii="楷体" w:eastAsia="楷体" w:hAnsi="楷体"/>
          <w:b/>
          <w:bCs/>
          <w:sz w:val="32"/>
          <w:szCs w:val="32"/>
        </w:rPr>
      </w:pPr>
      <w:r w:rsidRPr="00544E4D">
        <w:rPr>
          <w:rFonts w:ascii="仿宋" w:hAnsi="仿宋" w:hint="eastAsia"/>
          <w:sz w:val="32"/>
          <w:szCs w:val="32"/>
        </w:rPr>
        <w:t>食品药品是人们赖以生存的日常用品,它不仅关系到人的身体健康与生命安全,而且关系到民族富强与社会稳定,与政府和国民之间信任体系的维护也有着密切联系。近些年来，</w:t>
      </w:r>
      <w:r w:rsidR="00544E4D" w:rsidRPr="00544E4D">
        <w:rPr>
          <w:rFonts w:ascii="仿宋" w:hAnsi="仿宋" w:hint="eastAsia"/>
          <w:sz w:val="32"/>
          <w:szCs w:val="32"/>
        </w:rPr>
        <w:t>尽管我国食品药品安全态势总体稳中向好，但</w:t>
      </w:r>
      <w:r w:rsidRPr="00544E4D">
        <w:rPr>
          <w:rFonts w:ascii="仿宋" w:hAnsi="仿宋" w:hint="eastAsia"/>
          <w:sz w:val="32"/>
          <w:szCs w:val="32"/>
        </w:rPr>
        <w:t>食品</w:t>
      </w:r>
      <w:r w:rsidR="00980E21">
        <w:rPr>
          <w:rFonts w:ascii="仿宋" w:hAnsi="仿宋" w:hint="eastAsia"/>
          <w:sz w:val="32"/>
          <w:szCs w:val="32"/>
        </w:rPr>
        <w:t>药品</w:t>
      </w:r>
      <w:r w:rsidRPr="00544E4D">
        <w:rPr>
          <w:rFonts w:ascii="仿宋" w:hAnsi="仿宋" w:hint="eastAsia"/>
          <w:sz w:val="32"/>
          <w:szCs w:val="32"/>
        </w:rPr>
        <w:t>安全事件</w:t>
      </w:r>
      <w:r w:rsidR="00980E21">
        <w:rPr>
          <w:rFonts w:ascii="仿宋" w:hAnsi="仿宋" w:hint="eastAsia"/>
          <w:sz w:val="32"/>
          <w:szCs w:val="32"/>
        </w:rPr>
        <w:t>仍时有发生</w:t>
      </w:r>
      <w:r w:rsidRPr="00544E4D">
        <w:rPr>
          <w:rFonts w:ascii="仿宋" w:hAnsi="仿宋" w:hint="eastAsia"/>
          <w:sz w:val="32"/>
          <w:szCs w:val="32"/>
        </w:rPr>
        <w:t>，</w:t>
      </w:r>
      <w:r w:rsidR="00980E21">
        <w:rPr>
          <w:rFonts w:ascii="仿宋" w:hAnsi="仿宋" w:hint="eastAsia"/>
          <w:sz w:val="32"/>
          <w:szCs w:val="32"/>
        </w:rPr>
        <w:t>如“问题疫苗”、学校食物中毒等事件造成了</w:t>
      </w:r>
      <w:r w:rsidRPr="00544E4D">
        <w:rPr>
          <w:rFonts w:ascii="仿宋" w:hAnsi="仿宋" w:hint="eastAsia"/>
          <w:sz w:val="32"/>
          <w:szCs w:val="32"/>
        </w:rPr>
        <w:t>较为恶劣</w:t>
      </w:r>
      <w:r w:rsidR="00980E21">
        <w:rPr>
          <w:rFonts w:ascii="仿宋" w:hAnsi="仿宋" w:hint="eastAsia"/>
          <w:sz w:val="32"/>
          <w:szCs w:val="32"/>
        </w:rPr>
        <w:t>的</w:t>
      </w:r>
      <w:r w:rsidR="00980E21" w:rsidRPr="00544E4D">
        <w:rPr>
          <w:rFonts w:ascii="仿宋" w:hAnsi="仿宋" w:hint="eastAsia"/>
          <w:sz w:val="32"/>
          <w:szCs w:val="32"/>
        </w:rPr>
        <w:t>影响</w:t>
      </w:r>
      <w:r w:rsidRPr="00544E4D">
        <w:rPr>
          <w:rFonts w:ascii="仿宋" w:hAnsi="仿宋" w:hint="eastAsia"/>
          <w:sz w:val="32"/>
          <w:szCs w:val="32"/>
        </w:rPr>
        <w:t>，加剧了人们对食品药品安全的担</w:t>
      </w:r>
      <w:r w:rsidR="00980E21">
        <w:rPr>
          <w:rFonts w:ascii="仿宋" w:hAnsi="仿宋" w:hint="eastAsia"/>
          <w:sz w:val="32"/>
          <w:szCs w:val="32"/>
        </w:rPr>
        <w:t>忧</w:t>
      </w:r>
      <w:r w:rsidR="00E15245">
        <w:rPr>
          <w:rFonts w:ascii="仿宋" w:hAnsi="仿宋" w:hint="eastAsia"/>
          <w:sz w:val="32"/>
          <w:szCs w:val="32"/>
        </w:rPr>
        <w:t>。</w:t>
      </w:r>
      <w:r w:rsidRPr="00544E4D">
        <w:rPr>
          <w:rFonts w:ascii="仿宋" w:hAnsi="仿宋" w:hint="eastAsia"/>
          <w:sz w:val="32"/>
          <w:szCs w:val="32"/>
        </w:rPr>
        <w:t>同时，</w:t>
      </w:r>
      <w:r w:rsidR="00E15245">
        <w:rPr>
          <w:rFonts w:ascii="仿宋" w:hAnsi="仿宋" w:hint="eastAsia"/>
          <w:sz w:val="32"/>
          <w:szCs w:val="32"/>
        </w:rPr>
        <w:t>人民的消费</w:t>
      </w:r>
      <w:r w:rsidRPr="00544E4D">
        <w:rPr>
          <w:rFonts w:ascii="仿宋" w:hAnsi="仿宋" w:hint="eastAsia"/>
          <w:sz w:val="32"/>
          <w:szCs w:val="32"/>
        </w:rPr>
        <w:t>观念发生了转变，由原来“价格优先”转向“质量与价格并重”，统计结果表明：城乡消费者食品药品安全关注度提高到95%以上，这是人们消费观念的悄然转变，更是食品药品安全意识的普遍提高，在这样的背景下，人民群众对食品药品有了更高的要求和期盼。通过对食品药品安全现状的分析，有针对性地强化监管措施,对于确保民众生命健康和消除公众的盲目猜疑，树立民众对食品药品安全的信心具有非常重要的意</w:t>
      </w:r>
      <w:r w:rsidRPr="00544E4D">
        <w:rPr>
          <w:rFonts w:ascii="仿宋" w:hAnsi="仿宋" w:hint="eastAsia"/>
          <w:sz w:val="32"/>
          <w:szCs w:val="32"/>
        </w:rPr>
        <w:lastRenderedPageBreak/>
        <w:t>义。</w:t>
      </w:r>
    </w:p>
    <w:p w:rsidR="00E15245" w:rsidRDefault="002479C6" w:rsidP="00E15245">
      <w:pPr>
        <w:spacing w:line="240" w:lineRule="auto"/>
        <w:ind w:firstLine="640"/>
        <w:rPr>
          <w:rFonts w:ascii="楷体" w:eastAsia="楷体" w:hAnsi="楷体"/>
          <w:b/>
          <w:bCs/>
          <w:sz w:val="32"/>
          <w:szCs w:val="32"/>
        </w:rPr>
      </w:pPr>
      <w:r w:rsidRPr="00544E4D">
        <w:rPr>
          <w:rFonts w:ascii="仿宋" w:hAnsi="仿宋" w:hint="eastAsia"/>
          <w:sz w:val="32"/>
          <w:szCs w:val="32"/>
        </w:rPr>
        <w:t>南昌市食安委为贯彻落实《食品安全法》、《农产品质量安全法》、《药品管理法》、《农业部农产品质量安全监测管理办法》、《餐饮具集中消毒单位卫生监督规范（试行）》、《医疗器械监督管理条例》、《医疗器械质量监督抽查检验管理规定》、《生活饮用水卫生标准》、《消毒管理办法》、《餐具、饮具集中消毒服务单位卫生监督规范》等法律法规及规章制度，对食品药品等进行监督抽检及风险监测，设立本项目。</w:t>
      </w:r>
    </w:p>
    <w:p w:rsidR="006752F0" w:rsidRDefault="002479C6" w:rsidP="006752F0">
      <w:pPr>
        <w:spacing w:line="240" w:lineRule="auto"/>
        <w:ind w:firstLine="643"/>
        <w:rPr>
          <w:rFonts w:ascii="楷体" w:eastAsia="楷体" w:hAnsi="楷体"/>
          <w:b/>
          <w:bCs/>
          <w:sz w:val="32"/>
          <w:szCs w:val="32"/>
        </w:rPr>
      </w:pPr>
      <w:r w:rsidRPr="00E15245">
        <w:rPr>
          <w:rFonts w:ascii="仿宋" w:hAnsi="仿宋" w:hint="eastAsia"/>
          <w:b/>
          <w:bCs/>
          <w:sz w:val="32"/>
          <w:szCs w:val="32"/>
        </w:rPr>
        <w:t>2.立项目的</w:t>
      </w:r>
      <w:bookmarkEnd w:id="6"/>
    </w:p>
    <w:p w:rsidR="006752F0" w:rsidRDefault="002479C6" w:rsidP="006752F0">
      <w:pPr>
        <w:spacing w:line="240" w:lineRule="auto"/>
        <w:ind w:firstLine="640"/>
        <w:rPr>
          <w:rFonts w:ascii="楷体" w:eastAsia="楷体" w:hAnsi="楷体"/>
          <w:b/>
          <w:bCs/>
          <w:sz w:val="32"/>
          <w:szCs w:val="32"/>
        </w:rPr>
      </w:pPr>
      <w:r w:rsidRPr="00E15245">
        <w:rPr>
          <w:rFonts w:ascii="仿宋" w:hAnsi="仿宋" w:hint="eastAsia"/>
          <w:sz w:val="32"/>
          <w:szCs w:val="32"/>
        </w:rPr>
        <w:t>贯彻落实相关法律法规，加强食品（含保健食品）、药品、化妆品、医疗器械等质量安全监管，保障人民群众食品药品消费安全。</w:t>
      </w:r>
    </w:p>
    <w:p w:rsidR="006752F0" w:rsidRDefault="002479C6" w:rsidP="006752F0">
      <w:pPr>
        <w:spacing w:line="240" w:lineRule="auto"/>
        <w:ind w:firstLine="643"/>
        <w:rPr>
          <w:rFonts w:ascii="楷体" w:eastAsia="楷体" w:hAnsi="楷体"/>
          <w:b/>
          <w:bCs/>
          <w:sz w:val="32"/>
          <w:szCs w:val="32"/>
        </w:rPr>
      </w:pPr>
      <w:r w:rsidRPr="006752F0">
        <w:rPr>
          <w:rFonts w:ascii="仿宋" w:hAnsi="仿宋" w:hint="eastAsia"/>
          <w:b/>
          <w:bCs/>
          <w:sz w:val="32"/>
          <w:szCs w:val="32"/>
        </w:rPr>
        <w:t>3.项目内容、执行标准和实施期限</w:t>
      </w:r>
    </w:p>
    <w:p w:rsidR="008B2537" w:rsidRPr="006752F0" w:rsidRDefault="002479C6" w:rsidP="006752F0">
      <w:pPr>
        <w:spacing w:line="240" w:lineRule="auto"/>
        <w:ind w:firstLine="640"/>
        <w:rPr>
          <w:rFonts w:ascii="楷体" w:eastAsia="楷体" w:hAnsi="楷体"/>
          <w:b/>
          <w:bCs/>
          <w:sz w:val="32"/>
          <w:szCs w:val="32"/>
        </w:rPr>
      </w:pPr>
      <w:r w:rsidRPr="006752F0">
        <w:rPr>
          <w:rFonts w:ascii="仿宋" w:hAnsi="仿宋" w:hint="eastAsia"/>
          <w:sz w:val="32"/>
          <w:szCs w:val="32"/>
        </w:rPr>
        <w:t>根据设立文件精神，201</w:t>
      </w:r>
      <w:r w:rsidR="006752F0">
        <w:rPr>
          <w:rFonts w:ascii="仿宋" w:hAnsi="仿宋"/>
          <w:sz w:val="32"/>
          <w:szCs w:val="32"/>
        </w:rPr>
        <w:t>9</w:t>
      </w:r>
      <w:r w:rsidRPr="006752F0">
        <w:rPr>
          <w:rFonts w:ascii="仿宋" w:hAnsi="仿宋" w:hint="eastAsia"/>
          <w:sz w:val="32"/>
          <w:szCs w:val="32"/>
        </w:rPr>
        <w:t>年，各单位结合实际，根据年度计划安排分别在全市范围内对食用农产品、食品、药品、化妆品、保健食品、医疗器械、生活饮用水、餐饮具集中消毒等环节的产品进行监督性抽检，同时开展对食用农产品及食品风险监测,共计划抽检</w:t>
      </w:r>
      <w:bookmarkStart w:id="7" w:name="_Hlk38809762"/>
      <w:r w:rsidR="00164DD9">
        <w:rPr>
          <w:rFonts w:ascii="仿宋" w:hAnsi="仿宋"/>
          <w:sz w:val="32"/>
          <w:szCs w:val="32"/>
        </w:rPr>
        <w:t>9</w:t>
      </w:r>
      <w:r w:rsidR="00284F97">
        <w:rPr>
          <w:rFonts w:ascii="仿宋" w:hAnsi="仿宋"/>
          <w:sz w:val="32"/>
          <w:szCs w:val="32"/>
        </w:rPr>
        <w:t>4507</w:t>
      </w:r>
      <w:bookmarkEnd w:id="7"/>
      <w:r w:rsidRPr="008F24DF">
        <w:rPr>
          <w:rFonts w:ascii="仿宋" w:hAnsi="仿宋" w:hint="eastAsia"/>
          <w:sz w:val="32"/>
          <w:szCs w:val="32"/>
        </w:rPr>
        <w:t>批</w:t>
      </w:r>
      <w:r w:rsidRPr="006752F0">
        <w:rPr>
          <w:rFonts w:ascii="仿宋" w:hAnsi="仿宋" w:hint="eastAsia"/>
          <w:sz w:val="32"/>
          <w:szCs w:val="32"/>
        </w:rPr>
        <w:t>次样品。项目包含食用农产品抽检、生活饮用水安全抽检、集中餐饮具消毒监督安全抽检、食品安全风险监测</w:t>
      </w:r>
      <w:r w:rsidR="008F24DF">
        <w:rPr>
          <w:rFonts w:ascii="仿宋" w:hAnsi="仿宋" w:hint="eastAsia"/>
          <w:sz w:val="32"/>
          <w:szCs w:val="32"/>
        </w:rPr>
        <w:t>、</w:t>
      </w:r>
      <w:r w:rsidR="006752F0">
        <w:rPr>
          <w:rFonts w:ascii="仿宋" w:hAnsi="仿宋" w:hint="eastAsia"/>
          <w:sz w:val="32"/>
          <w:szCs w:val="32"/>
        </w:rPr>
        <w:t>食品药品化妆品</w:t>
      </w:r>
      <w:r w:rsidRPr="006752F0">
        <w:rPr>
          <w:rFonts w:ascii="仿宋" w:hAnsi="仿宋" w:hint="eastAsia"/>
          <w:sz w:val="32"/>
          <w:szCs w:val="32"/>
        </w:rPr>
        <w:t>监督抽检</w:t>
      </w:r>
      <w:r w:rsidR="008F24DF">
        <w:rPr>
          <w:rFonts w:ascii="仿宋" w:hAnsi="仿宋" w:hint="eastAsia"/>
          <w:sz w:val="32"/>
          <w:szCs w:val="32"/>
        </w:rPr>
        <w:t>、赣昌水产市场快检和</w:t>
      </w:r>
      <w:r w:rsidR="008F24DF">
        <w:rPr>
          <w:rFonts w:ascii="仿宋" w:hAnsi="仿宋" w:hint="eastAsia"/>
          <w:sz w:val="32"/>
          <w:szCs w:val="32"/>
        </w:rPr>
        <w:lastRenderedPageBreak/>
        <w:t>食安办工作经费</w:t>
      </w:r>
      <w:r w:rsidRPr="006752F0">
        <w:rPr>
          <w:rFonts w:ascii="仿宋" w:hAnsi="仿宋" w:hint="eastAsia"/>
          <w:sz w:val="32"/>
          <w:szCs w:val="32"/>
        </w:rPr>
        <w:t>等</w:t>
      </w:r>
      <w:r w:rsidR="008F24DF" w:rsidRPr="008F24DF">
        <w:rPr>
          <w:rFonts w:ascii="仿宋" w:hAnsi="仿宋"/>
          <w:sz w:val="32"/>
          <w:szCs w:val="32"/>
        </w:rPr>
        <w:t>7</w:t>
      </w:r>
      <w:r w:rsidRPr="006752F0">
        <w:rPr>
          <w:rFonts w:ascii="仿宋" w:hAnsi="仿宋" w:hint="eastAsia"/>
          <w:sz w:val="32"/>
          <w:szCs w:val="32"/>
        </w:rPr>
        <w:t>个子项目。</w:t>
      </w:r>
    </w:p>
    <w:p w:rsidR="006752F0" w:rsidRPr="006752F0" w:rsidRDefault="006752F0" w:rsidP="006752F0">
      <w:pPr>
        <w:spacing w:line="240" w:lineRule="auto"/>
        <w:ind w:firstLine="643"/>
        <w:rPr>
          <w:rFonts w:ascii="仿宋" w:hAnsi="仿宋"/>
          <w:b/>
          <w:bCs/>
          <w:sz w:val="32"/>
          <w:szCs w:val="32"/>
        </w:rPr>
      </w:pPr>
      <w:r w:rsidRPr="006752F0">
        <w:rPr>
          <w:rFonts w:ascii="仿宋" w:hAnsi="仿宋" w:hint="eastAsia"/>
          <w:b/>
          <w:bCs/>
          <w:sz w:val="32"/>
          <w:szCs w:val="32"/>
        </w:rPr>
        <w:t>4</w:t>
      </w:r>
      <w:r w:rsidRPr="006752F0">
        <w:rPr>
          <w:rFonts w:ascii="仿宋" w:hAnsi="仿宋"/>
          <w:b/>
          <w:bCs/>
          <w:sz w:val="32"/>
          <w:szCs w:val="32"/>
        </w:rPr>
        <w:t>.</w:t>
      </w:r>
      <w:r w:rsidR="002479C6" w:rsidRPr="006752F0">
        <w:rPr>
          <w:rFonts w:ascii="仿宋" w:hAnsi="仿宋" w:hint="eastAsia"/>
          <w:b/>
          <w:bCs/>
          <w:sz w:val="32"/>
          <w:szCs w:val="32"/>
        </w:rPr>
        <w:t>资金使用情况</w:t>
      </w:r>
    </w:p>
    <w:p w:rsidR="006752F0" w:rsidRPr="008F24DF" w:rsidRDefault="002479C6" w:rsidP="006752F0">
      <w:pPr>
        <w:spacing w:line="240" w:lineRule="auto"/>
        <w:ind w:firstLine="640"/>
        <w:rPr>
          <w:rFonts w:ascii="仿宋" w:hAnsi="仿宋"/>
          <w:color w:val="FF0000"/>
          <w:sz w:val="32"/>
          <w:szCs w:val="32"/>
        </w:rPr>
      </w:pPr>
      <w:r w:rsidRPr="006752F0">
        <w:rPr>
          <w:rFonts w:ascii="仿宋" w:hAnsi="仿宋" w:hint="eastAsia"/>
          <w:sz w:val="32"/>
          <w:szCs w:val="32"/>
        </w:rPr>
        <w:t>2</w:t>
      </w:r>
      <w:r w:rsidRPr="006752F0">
        <w:rPr>
          <w:rFonts w:ascii="仿宋" w:hAnsi="仿宋"/>
          <w:sz w:val="32"/>
          <w:szCs w:val="32"/>
        </w:rPr>
        <w:t>01</w:t>
      </w:r>
      <w:r w:rsidR="006752F0">
        <w:rPr>
          <w:rFonts w:ascii="仿宋" w:hAnsi="仿宋"/>
          <w:sz w:val="32"/>
          <w:szCs w:val="32"/>
        </w:rPr>
        <w:t>9</w:t>
      </w:r>
      <w:r w:rsidRPr="006752F0">
        <w:rPr>
          <w:rFonts w:ascii="仿宋" w:hAnsi="仿宋" w:hint="eastAsia"/>
          <w:sz w:val="32"/>
          <w:szCs w:val="32"/>
        </w:rPr>
        <w:t>年南昌市市场监督管理局食品药品等监督抽样检验项目预算</w:t>
      </w:r>
      <w:r w:rsidRPr="008F24DF">
        <w:rPr>
          <w:rFonts w:ascii="仿宋" w:hAnsi="仿宋" w:hint="eastAsia"/>
          <w:sz w:val="32"/>
          <w:szCs w:val="32"/>
        </w:rPr>
        <w:t>安排</w:t>
      </w:r>
      <w:r w:rsidR="00AF28DA" w:rsidRPr="008F24DF">
        <w:rPr>
          <w:rFonts w:ascii="仿宋" w:hAnsi="仿宋"/>
          <w:sz w:val="32"/>
          <w:szCs w:val="32"/>
        </w:rPr>
        <w:t>2000</w:t>
      </w:r>
      <w:r w:rsidRPr="008F24DF">
        <w:rPr>
          <w:rFonts w:ascii="仿宋" w:hAnsi="仿宋" w:hint="eastAsia"/>
          <w:sz w:val="32"/>
          <w:szCs w:val="32"/>
        </w:rPr>
        <w:t>万元。实际到位资金</w:t>
      </w:r>
      <w:r w:rsidR="00AF28DA" w:rsidRPr="008F24DF">
        <w:rPr>
          <w:rFonts w:ascii="仿宋" w:hAnsi="仿宋"/>
          <w:sz w:val="32"/>
          <w:szCs w:val="32"/>
        </w:rPr>
        <w:t>2000</w:t>
      </w:r>
      <w:r w:rsidRPr="008F24DF">
        <w:rPr>
          <w:rFonts w:ascii="仿宋" w:hAnsi="仿宋" w:hint="eastAsia"/>
          <w:sz w:val="32"/>
          <w:szCs w:val="32"/>
        </w:rPr>
        <w:t>万元，实际支出19</w:t>
      </w:r>
      <w:r w:rsidR="00AF28DA" w:rsidRPr="008F24DF">
        <w:rPr>
          <w:rFonts w:ascii="仿宋" w:hAnsi="仿宋"/>
          <w:sz w:val="32"/>
          <w:szCs w:val="32"/>
        </w:rPr>
        <w:t>40</w:t>
      </w:r>
      <w:r w:rsidRPr="008F24DF">
        <w:rPr>
          <w:rFonts w:ascii="仿宋" w:hAnsi="仿宋" w:hint="eastAsia"/>
          <w:sz w:val="32"/>
          <w:szCs w:val="32"/>
        </w:rPr>
        <w:t>万元。</w:t>
      </w:r>
      <w:bookmarkStart w:id="8" w:name="_Hlk38808596"/>
      <w:r w:rsidRPr="008F24DF">
        <w:rPr>
          <w:rFonts w:ascii="仿宋" w:hAnsi="仿宋" w:hint="eastAsia"/>
          <w:sz w:val="32"/>
          <w:szCs w:val="32"/>
        </w:rPr>
        <w:t>其中：食用农产品抽检项目预算安排4</w:t>
      </w:r>
      <w:r w:rsidR="00AF28DA" w:rsidRPr="008F24DF">
        <w:rPr>
          <w:rFonts w:ascii="仿宋" w:hAnsi="仿宋"/>
          <w:sz w:val="32"/>
          <w:szCs w:val="32"/>
        </w:rPr>
        <w:t>0</w:t>
      </w:r>
      <w:r w:rsidRPr="008F24DF">
        <w:rPr>
          <w:rFonts w:ascii="仿宋" w:hAnsi="仿宋" w:hint="eastAsia"/>
          <w:sz w:val="32"/>
          <w:szCs w:val="32"/>
        </w:rPr>
        <w:t>0</w:t>
      </w:r>
      <w:r w:rsidR="00AF28DA" w:rsidRPr="008F24DF">
        <w:rPr>
          <w:rFonts w:ascii="仿宋" w:hAnsi="仿宋" w:hint="eastAsia"/>
          <w:sz w:val="32"/>
          <w:szCs w:val="32"/>
        </w:rPr>
        <w:t>万</w:t>
      </w:r>
      <w:r w:rsidRPr="008F24DF">
        <w:rPr>
          <w:rFonts w:ascii="仿宋" w:hAnsi="仿宋" w:hint="eastAsia"/>
          <w:sz w:val="32"/>
          <w:szCs w:val="32"/>
        </w:rPr>
        <w:t>元，实际到位资金4</w:t>
      </w:r>
      <w:r w:rsidR="00AF28DA" w:rsidRPr="008F24DF">
        <w:rPr>
          <w:rFonts w:ascii="仿宋" w:hAnsi="仿宋"/>
          <w:sz w:val="32"/>
          <w:szCs w:val="32"/>
        </w:rPr>
        <w:t>0</w:t>
      </w:r>
      <w:r w:rsidRPr="008F24DF">
        <w:rPr>
          <w:rFonts w:ascii="仿宋" w:hAnsi="仿宋" w:hint="eastAsia"/>
          <w:sz w:val="32"/>
          <w:szCs w:val="32"/>
        </w:rPr>
        <w:t>0</w:t>
      </w:r>
      <w:r w:rsidRPr="003A525A">
        <w:rPr>
          <w:rFonts w:ascii="仿宋" w:hAnsi="仿宋" w:hint="eastAsia"/>
          <w:color w:val="000000" w:themeColor="text1"/>
          <w:sz w:val="32"/>
          <w:szCs w:val="32"/>
        </w:rPr>
        <w:t>万元，实际支出4</w:t>
      </w:r>
      <w:r w:rsidR="003A525A" w:rsidRPr="003A525A">
        <w:rPr>
          <w:rFonts w:ascii="仿宋" w:hAnsi="仿宋"/>
          <w:color w:val="000000" w:themeColor="text1"/>
          <w:sz w:val="32"/>
          <w:szCs w:val="32"/>
        </w:rPr>
        <w:t>00</w:t>
      </w:r>
      <w:r w:rsidRPr="003A525A">
        <w:rPr>
          <w:rFonts w:ascii="仿宋" w:hAnsi="仿宋" w:hint="eastAsia"/>
          <w:color w:val="000000" w:themeColor="text1"/>
          <w:sz w:val="32"/>
          <w:szCs w:val="32"/>
        </w:rPr>
        <w:t>万元</w:t>
      </w:r>
      <w:r w:rsidRPr="003A6DAD">
        <w:rPr>
          <w:rFonts w:ascii="仿宋" w:hAnsi="仿宋" w:hint="eastAsia"/>
          <w:sz w:val="32"/>
          <w:szCs w:val="32"/>
        </w:rPr>
        <w:t>；生活饮用水安全抽检、集中餐饮具消毒监督安全抽检和食品安全风险监测项目预算</w:t>
      </w:r>
      <w:r w:rsidRPr="008F24DF">
        <w:rPr>
          <w:rFonts w:ascii="仿宋" w:hAnsi="仿宋" w:hint="eastAsia"/>
          <w:sz w:val="32"/>
          <w:szCs w:val="32"/>
        </w:rPr>
        <w:t>共安排</w:t>
      </w:r>
      <w:r w:rsidR="003A6DAD" w:rsidRPr="008F24DF">
        <w:rPr>
          <w:rFonts w:ascii="仿宋" w:hAnsi="仿宋"/>
          <w:sz w:val="32"/>
          <w:szCs w:val="32"/>
        </w:rPr>
        <w:t>160</w:t>
      </w:r>
      <w:r w:rsidRPr="008F24DF">
        <w:rPr>
          <w:rFonts w:ascii="仿宋" w:hAnsi="仿宋" w:hint="eastAsia"/>
          <w:sz w:val="32"/>
          <w:szCs w:val="32"/>
        </w:rPr>
        <w:t>万元，实际到位资金</w:t>
      </w:r>
      <w:r w:rsidR="003A6DAD" w:rsidRPr="008F24DF">
        <w:rPr>
          <w:rFonts w:ascii="仿宋" w:hAnsi="仿宋"/>
          <w:sz w:val="32"/>
          <w:szCs w:val="32"/>
        </w:rPr>
        <w:t>160</w:t>
      </w:r>
      <w:r w:rsidRPr="008F24DF">
        <w:rPr>
          <w:rFonts w:ascii="仿宋" w:hAnsi="仿宋" w:hint="eastAsia"/>
          <w:sz w:val="32"/>
          <w:szCs w:val="32"/>
        </w:rPr>
        <w:t>万元，实际支出</w:t>
      </w:r>
      <w:r w:rsidR="003A6DAD" w:rsidRPr="008F24DF">
        <w:rPr>
          <w:rFonts w:ascii="仿宋" w:hAnsi="仿宋"/>
          <w:sz w:val="32"/>
          <w:szCs w:val="32"/>
        </w:rPr>
        <w:t>160</w:t>
      </w:r>
      <w:r w:rsidRPr="008F24DF">
        <w:rPr>
          <w:rFonts w:ascii="仿宋" w:hAnsi="仿宋" w:hint="eastAsia"/>
          <w:sz w:val="32"/>
          <w:szCs w:val="32"/>
        </w:rPr>
        <w:t>万元；</w:t>
      </w:r>
      <w:r w:rsidR="006752F0" w:rsidRPr="008F24DF">
        <w:rPr>
          <w:rFonts w:ascii="仿宋" w:hAnsi="仿宋" w:hint="eastAsia"/>
          <w:sz w:val="32"/>
          <w:szCs w:val="32"/>
        </w:rPr>
        <w:t>食品药品化妆品</w:t>
      </w:r>
      <w:r w:rsidRPr="008F24DF">
        <w:rPr>
          <w:rFonts w:ascii="仿宋" w:hAnsi="仿宋" w:hint="eastAsia"/>
          <w:sz w:val="32"/>
          <w:szCs w:val="32"/>
        </w:rPr>
        <w:t>监督抽检项目预算安排</w:t>
      </w:r>
      <w:r w:rsidR="008F24DF" w:rsidRPr="008F24DF">
        <w:rPr>
          <w:rFonts w:ascii="仿宋" w:hAnsi="仿宋"/>
          <w:sz w:val="32"/>
          <w:szCs w:val="32"/>
        </w:rPr>
        <w:t>1239</w:t>
      </w:r>
      <w:r w:rsidRPr="008F24DF">
        <w:rPr>
          <w:rFonts w:ascii="仿宋" w:hAnsi="仿宋" w:hint="eastAsia"/>
          <w:sz w:val="32"/>
          <w:szCs w:val="32"/>
        </w:rPr>
        <w:t>万元，实际到位资金</w:t>
      </w:r>
      <w:r w:rsidR="008F24DF" w:rsidRPr="008F24DF">
        <w:rPr>
          <w:rFonts w:ascii="仿宋" w:hAnsi="仿宋"/>
          <w:sz w:val="32"/>
          <w:szCs w:val="32"/>
        </w:rPr>
        <w:t>1239</w:t>
      </w:r>
      <w:r w:rsidRPr="008F24DF">
        <w:rPr>
          <w:rFonts w:ascii="仿宋" w:hAnsi="仿宋" w:hint="eastAsia"/>
          <w:sz w:val="32"/>
          <w:szCs w:val="32"/>
        </w:rPr>
        <w:t>万元，实际支出</w:t>
      </w:r>
      <w:r w:rsidR="008F24DF" w:rsidRPr="008F24DF">
        <w:rPr>
          <w:rFonts w:ascii="仿宋" w:hAnsi="仿宋"/>
          <w:sz w:val="32"/>
          <w:szCs w:val="32"/>
        </w:rPr>
        <w:t>1239</w:t>
      </w:r>
      <w:r w:rsidRPr="008F24DF">
        <w:rPr>
          <w:rFonts w:ascii="仿宋" w:hAnsi="仿宋" w:hint="eastAsia"/>
          <w:sz w:val="32"/>
          <w:szCs w:val="32"/>
        </w:rPr>
        <w:t>万元</w:t>
      </w:r>
      <w:r w:rsidR="008F24DF" w:rsidRPr="008F24DF">
        <w:rPr>
          <w:rFonts w:ascii="仿宋" w:hAnsi="仿宋" w:hint="eastAsia"/>
          <w:sz w:val="32"/>
          <w:szCs w:val="32"/>
        </w:rPr>
        <w:t>；赣昌水产市场快检项目预算安排1</w:t>
      </w:r>
      <w:r w:rsidR="008F24DF" w:rsidRPr="008F24DF">
        <w:rPr>
          <w:rFonts w:ascii="仿宋" w:hAnsi="仿宋"/>
          <w:sz w:val="32"/>
          <w:szCs w:val="32"/>
        </w:rPr>
        <w:t>41</w:t>
      </w:r>
      <w:r w:rsidR="008F24DF" w:rsidRPr="008F24DF">
        <w:rPr>
          <w:rFonts w:ascii="仿宋" w:hAnsi="仿宋" w:hint="eastAsia"/>
          <w:sz w:val="32"/>
          <w:szCs w:val="32"/>
        </w:rPr>
        <w:t>万元，实际到位1</w:t>
      </w:r>
      <w:r w:rsidR="008F24DF" w:rsidRPr="008F24DF">
        <w:rPr>
          <w:rFonts w:ascii="仿宋" w:hAnsi="仿宋"/>
          <w:sz w:val="32"/>
          <w:szCs w:val="32"/>
        </w:rPr>
        <w:t>41</w:t>
      </w:r>
      <w:r w:rsidR="008F24DF" w:rsidRPr="008F24DF">
        <w:rPr>
          <w:rFonts w:ascii="仿宋" w:hAnsi="仿宋" w:hint="eastAsia"/>
          <w:sz w:val="32"/>
          <w:szCs w:val="32"/>
        </w:rPr>
        <w:t>万元，实际支出1</w:t>
      </w:r>
      <w:r w:rsidR="008F24DF" w:rsidRPr="008F24DF">
        <w:rPr>
          <w:rFonts w:ascii="仿宋" w:hAnsi="仿宋"/>
          <w:sz w:val="32"/>
          <w:szCs w:val="32"/>
        </w:rPr>
        <w:t>41</w:t>
      </w:r>
      <w:r w:rsidR="008F24DF" w:rsidRPr="008F24DF">
        <w:rPr>
          <w:rFonts w:ascii="仿宋" w:hAnsi="仿宋" w:hint="eastAsia"/>
          <w:sz w:val="32"/>
          <w:szCs w:val="32"/>
        </w:rPr>
        <w:t>万元；</w:t>
      </w:r>
      <w:r w:rsidR="008F24DF" w:rsidRPr="008F24DF">
        <w:rPr>
          <w:rFonts w:ascii="仿宋" w:hAnsi="仿宋" w:hint="eastAsia"/>
          <w:color w:val="FF0000"/>
          <w:sz w:val="32"/>
          <w:szCs w:val="32"/>
        </w:rPr>
        <w:t>食安办工作经费预算安排6</w:t>
      </w:r>
      <w:r w:rsidR="008F24DF" w:rsidRPr="008F24DF">
        <w:rPr>
          <w:rFonts w:ascii="仿宋" w:hAnsi="仿宋"/>
          <w:color w:val="FF0000"/>
          <w:sz w:val="32"/>
          <w:szCs w:val="32"/>
        </w:rPr>
        <w:t>0</w:t>
      </w:r>
      <w:r w:rsidR="008F24DF" w:rsidRPr="008F24DF">
        <w:rPr>
          <w:rFonts w:ascii="仿宋" w:hAnsi="仿宋" w:hint="eastAsia"/>
          <w:color w:val="FF0000"/>
          <w:sz w:val="32"/>
          <w:szCs w:val="32"/>
        </w:rPr>
        <w:t>万元，实际到位6</w:t>
      </w:r>
      <w:r w:rsidR="008F24DF" w:rsidRPr="008F24DF">
        <w:rPr>
          <w:rFonts w:ascii="仿宋" w:hAnsi="仿宋"/>
          <w:color w:val="FF0000"/>
          <w:sz w:val="32"/>
          <w:szCs w:val="32"/>
        </w:rPr>
        <w:t>0</w:t>
      </w:r>
      <w:r w:rsidR="008F24DF" w:rsidRPr="008F24DF">
        <w:rPr>
          <w:rFonts w:ascii="仿宋" w:hAnsi="仿宋" w:hint="eastAsia"/>
          <w:color w:val="FF0000"/>
          <w:sz w:val="32"/>
          <w:szCs w:val="32"/>
        </w:rPr>
        <w:t>万元，未支出</w:t>
      </w:r>
      <w:r w:rsidRPr="008F24DF">
        <w:rPr>
          <w:rFonts w:ascii="仿宋" w:hAnsi="仿宋" w:hint="eastAsia"/>
          <w:color w:val="FF0000"/>
          <w:sz w:val="32"/>
          <w:szCs w:val="32"/>
        </w:rPr>
        <w:t>。</w:t>
      </w:r>
    </w:p>
    <w:bookmarkEnd w:id="8"/>
    <w:p w:rsidR="006752F0" w:rsidRDefault="006752F0" w:rsidP="006752F0">
      <w:pPr>
        <w:spacing w:line="240" w:lineRule="auto"/>
        <w:ind w:firstLine="643"/>
        <w:rPr>
          <w:rFonts w:ascii="仿宋" w:hAnsi="仿宋"/>
          <w:b/>
          <w:bCs/>
          <w:sz w:val="32"/>
          <w:szCs w:val="32"/>
        </w:rPr>
      </w:pPr>
      <w:r w:rsidRPr="006752F0">
        <w:rPr>
          <w:rFonts w:ascii="仿宋" w:hAnsi="仿宋" w:hint="eastAsia"/>
          <w:b/>
          <w:bCs/>
          <w:sz w:val="32"/>
          <w:szCs w:val="32"/>
        </w:rPr>
        <w:t>5．</w:t>
      </w:r>
      <w:r w:rsidR="002479C6" w:rsidRPr="006752F0">
        <w:rPr>
          <w:rFonts w:ascii="仿宋" w:hAnsi="仿宋" w:hint="eastAsia"/>
          <w:b/>
          <w:bCs/>
          <w:sz w:val="32"/>
          <w:szCs w:val="32"/>
        </w:rPr>
        <w:t>项目组织管理情况</w:t>
      </w:r>
    </w:p>
    <w:p w:rsidR="006752F0" w:rsidRDefault="002479C6" w:rsidP="006752F0">
      <w:pPr>
        <w:spacing w:line="240" w:lineRule="auto"/>
        <w:ind w:firstLine="640"/>
        <w:rPr>
          <w:rFonts w:ascii="仿宋" w:hAnsi="仿宋"/>
          <w:b/>
          <w:bCs/>
          <w:sz w:val="32"/>
          <w:szCs w:val="32"/>
        </w:rPr>
      </w:pPr>
      <w:r w:rsidRPr="006752F0">
        <w:rPr>
          <w:rFonts w:ascii="仿宋" w:hAnsi="仿宋" w:hint="eastAsia"/>
          <w:sz w:val="32"/>
          <w:szCs w:val="32"/>
        </w:rPr>
        <w:t>为规范项目资金用途，保证资金合理使用，完善资金管理制度，2016年市食安办和市财政局联合发文，提请市政府办公厅印发了《南昌市食品药品安全检测专项资金管理办法（修订稿）》（以下简称《资金管理办法》）。</w:t>
      </w:r>
    </w:p>
    <w:p w:rsidR="00C9500C" w:rsidRDefault="002479C6" w:rsidP="00C9500C">
      <w:pPr>
        <w:spacing w:line="240" w:lineRule="auto"/>
        <w:ind w:firstLine="640"/>
        <w:rPr>
          <w:rFonts w:ascii="仿宋" w:hAnsi="仿宋"/>
          <w:b/>
          <w:bCs/>
          <w:sz w:val="32"/>
          <w:szCs w:val="32"/>
        </w:rPr>
      </w:pPr>
      <w:r w:rsidRPr="006752F0">
        <w:rPr>
          <w:rFonts w:ascii="仿宋" w:hAnsi="仿宋" w:hint="eastAsia"/>
          <w:sz w:val="32"/>
          <w:szCs w:val="32"/>
        </w:rPr>
        <w:t>各项目实施单位根据《2018年南昌市食品药品监督抽样检验计划》，结合实际制定子项目抽检工作实施方案，分环节分阶段完成年度工作任务，依据监督抽验结果，对不合格产品进</w:t>
      </w:r>
      <w:r w:rsidRPr="006752F0">
        <w:rPr>
          <w:rFonts w:ascii="仿宋" w:hAnsi="仿宋" w:hint="eastAsia"/>
          <w:sz w:val="32"/>
          <w:szCs w:val="32"/>
        </w:rPr>
        <w:lastRenderedPageBreak/>
        <w:t>行立案查处，并将年度抽检结果分析报告发至市食安办，市食安办对其进行汇总分析，为下一年度食品药品抽检工作提供指导建议。根据《资金管理办法》，市食安办、市财政局每年对各任务单位执行计划情况及经费使用情况进行例行性检查，根据检查情况确定拨付余下的经费</w:t>
      </w:r>
      <w:r w:rsidRPr="006752F0">
        <w:rPr>
          <w:rFonts w:ascii="仿宋" w:hAnsi="仿宋"/>
          <w:sz w:val="32"/>
          <w:szCs w:val="32"/>
        </w:rPr>
        <w:t>。</w:t>
      </w:r>
      <w:bookmarkStart w:id="9" w:name="_Toc510971198"/>
    </w:p>
    <w:p w:rsidR="00C9500C" w:rsidRPr="00C9500C" w:rsidRDefault="002479C6" w:rsidP="00C9500C">
      <w:pPr>
        <w:spacing w:line="240" w:lineRule="auto"/>
        <w:ind w:firstLine="643"/>
        <w:rPr>
          <w:rFonts w:ascii="楷体" w:eastAsia="楷体" w:hAnsi="楷体"/>
          <w:b/>
          <w:bCs/>
          <w:sz w:val="32"/>
          <w:szCs w:val="32"/>
        </w:rPr>
      </w:pPr>
      <w:r w:rsidRPr="00C9500C">
        <w:rPr>
          <w:rFonts w:ascii="楷体" w:eastAsia="楷体" w:hAnsi="楷体" w:hint="eastAsia"/>
          <w:b/>
          <w:bCs/>
          <w:sz w:val="32"/>
          <w:szCs w:val="32"/>
        </w:rPr>
        <w:t>（二）项目绩效目标</w:t>
      </w:r>
      <w:bookmarkEnd w:id="9"/>
    </w:p>
    <w:p w:rsidR="00C9500C" w:rsidRPr="00C9500C" w:rsidRDefault="002479C6" w:rsidP="00C9500C">
      <w:pPr>
        <w:spacing w:line="240" w:lineRule="auto"/>
        <w:ind w:firstLine="643"/>
        <w:rPr>
          <w:rFonts w:ascii="仿宋" w:hAnsi="仿宋"/>
          <w:b/>
          <w:bCs/>
          <w:sz w:val="32"/>
          <w:szCs w:val="32"/>
        </w:rPr>
      </w:pPr>
      <w:r w:rsidRPr="00C9500C">
        <w:rPr>
          <w:rFonts w:ascii="仿宋" w:hAnsi="仿宋" w:hint="eastAsia"/>
          <w:b/>
          <w:bCs/>
          <w:sz w:val="32"/>
          <w:szCs w:val="32"/>
        </w:rPr>
        <w:t>1.项目绩效总目标</w:t>
      </w:r>
    </w:p>
    <w:p w:rsidR="00C9500C" w:rsidRDefault="002479C6" w:rsidP="00C9500C">
      <w:pPr>
        <w:spacing w:line="240" w:lineRule="auto"/>
        <w:ind w:firstLine="640"/>
        <w:rPr>
          <w:rFonts w:ascii="仿宋" w:hAnsi="仿宋"/>
          <w:b/>
          <w:bCs/>
          <w:sz w:val="32"/>
          <w:szCs w:val="32"/>
        </w:rPr>
      </w:pPr>
      <w:r w:rsidRPr="00C9500C">
        <w:rPr>
          <w:rFonts w:ascii="仿宋" w:hAnsi="仿宋" w:hint="eastAsia"/>
          <w:sz w:val="32"/>
          <w:szCs w:val="32"/>
        </w:rPr>
        <w:t>完成食用农产品、食品、保健食品、药品、化妆品</w:t>
      </w:r>
      <w:r w:rsidR="00C9500C">
        <w:rPr>
          <w:rFonts w:ascii="仿宋" w:hAnsi="仿宋" w:hint="eastAsia"/>
          <w:sz w:val="32"/>
          <w:szCs w:val="32"/>
        </w:rPr>
        <w:t>、</w:t>
      </w:r>
      <w:r w:rsidRPr="00C9500C">
        <w:rPr>
          <w:rFonts w:ascii="仿宋" w:hAnsi="仿宋" w:hint="eastAsia"/>
          <w:sz w:val="32"/>
          <w:szCs w:val="32"/>
        </w:rPr>
        <w:t>生活饮用水、餐饮具集中消毒单位餐饮具和食品安全风险监测共</w:t>
      </w:r>
      <w:r w:rsidR="00284F97">
        <w:rPr>
          <w:rFonts w:ascii="仿宋" w:hAnsi="仿宋"/>
          <w:sz w:val="32"/>
          <w:szCs w:val="32"/>
        </w:rPr>
        <w:t>94507</w:t>
      </w:r>
      <w:r w:rsidRPr="00C9500C">
        <w:rPr>
          <w:rFonts w:ascii="仿宋" w:hAnsi="仿宋" w:hint="eastAsia"/>
          <w:sz w:val="32"/>
          <w:szCs w:val="32"/>
        </w:rPr>
        <w:t>批次样品的抽样检验工作。</w:t>
      </w:r>
      <w:bookmarkStart w:id="10" w:name="_Toc510971199"/>
    </w:p>
    <w:p w:rsidR="00C9500C" w:rsidRPr="00C9500C" w:rsidRDefault="002479C6" w:rsidP="00C9500C">
      <w:pPr>
        <w:spacing w:line="240" w:lineRule="auto"/>
        <w:ind w:firstLine="643"/>
        <w:rPr>
          <w:rFonts w:ascii="仿宋" w:hAnsi="仿宋"/>
          <w:b/>
          <w:bCs/>
          <w:sz w:val="32"/>
          <w:szCs w:val="32"/>
        </w:rPr>
      </w:pPr>
      <w:r w:rsidRPr="00C9500C">
        <w:rPr>
          <w:rFonts w:ascii="仿宋" w:hAnsi="仿宋" w:hint="eastAsia"/>
          <w:b/>
          <w:bCs/>
          <w:sz w:val="32"/>
          <w:szCs w:val="32"/>
        </w:rPr>
        <w:t>2.项目年度绩效目标</w:t>
      </w:r>
      <w:bookmarkEnd w:id="10"/>
    </w:p>
    <w:p w:rsidR="00C9500C" w:rsidRDefault="002479C6" w:rsidP="00C9500C">
      <w:pPr>
        <w:spacing w:line="240" w:lineRule="auto"/>
        <w:ind w:firstLine="640"/>
        <w:rPr>
          <w:rFonts w:ascii="仿宋" w:hAnsi="仿宋"/>
          <w:b/>
          <w:bCs/>
          <w:sz w:val="32"/>
          <w:szCs w:val="32"/>
        </w:rPr>
      </w:pPr>
      <w:r w:rsidRPr="00C9500C">
        <w:rPr>
          <w:rFonts w:ascii="仿宋" w:hAnsi="仿宋" w:hint="eastAsia"/>
          <w:sz w:val="32"/>
          <w:szCs w:val="32"/>
        </w:rPr>
        <w:t>201</w:t>
      </w:r>
      <w:r w:rsidR="00C9500C">
        <w:rPr>
          <w:rFonts w:ascii="仿宋" w:hAnsi="仿宋"/>
          <w:sz w:val="32"/>
          <w:szCs w:val="32"/>
        </w:rPr>
        <w:t>9</w:t>
      </w:r>
      <w:r w:rsidRPr="00C9500C">
        <w:rPr>
          <w:rFonts w:ascii="仿宋" w:hAnsi="仿宋" w:hint="eastAsia"/>
          <w:sz w:val="32"/>
          <w:szCs w:val="32"/>
        </w:rPr>
        <w:t>年12月31日前完成全年计划安排的食用农产品、食品、保健食品、药品、化妆品、医疗器械、生活饮用水、餐饮具集中消毒单位餐饮具和食品安全风险监测共</w:t>
      </w:r>
      <w:r w:rsidR="00284F97">
        <w:rPr>
          <w:rFonts w:ascii="仿宋" w:hAnsi="仿宋"/>
          <w:sz w:val="32"/>
          <w:szCs w:val="32"/>
        </w:rPr>
        <w:t>94507</w:t>
      </w:r>
      <w:r w:rsidRPr="00C9500C">
        <w:rPr>
          <w:rFonts w:ascii="仿宋" w:hAnsi="仿宋" w:hint="eastAsia"/>
          <w:sz w:val="32"/>
          <w:szCs w:val="32"/>
        </w:rPr>
        <w:t>批次样品的抽样检验工作。</w:t>
      </w:r>
      <w:bookmarkStart w:id="11" w:name="_Toc510971200"/>
    </w:p>
    <w:p w:rsidR="00C9500C" w:rsidRPr="00C9500C" w:rsidRDefault="002479C6" w:rsidP="00C9500C">
      <w:pPr>
        <w:spacing w:line="240" w:lineRule="auto"/>
        <w:ind w:firstLine="643"/>
        <w:rPr>
          <w:rFonts w:ascii="仿宋" w:hAnsi="仿宋"/>
          <w:b/>
          <w:bCs/>
          <w:sz w:val="32"/>
          <w:szCs w:val="32"/>
        </w:rPr>
      </w:pPr>
      <w:r w:rsidRPr="00C9500C">
        <w:rPr>
          <w:rFonts w:ascii="仿宋" w:hAnsi="仿宋" w:hint="eastAsia"/>
          <w:b/>
          <w:bCs/>
          <w:sz w:val="32"/>
          <w:szCs w:val="32"/>
        </w:rPr>
        <w:t>3.项目预期目标完成情况</w:t>
      </w:r>
      <w:bookmarkEnd w:id="11"/>
    </w:p>
    <w:p w:rsidR="00C9500C" w:rsidRPr="00164DD9" w:rsidRDefault="002479C6" w:rsidP="00C9500C">
      <w:pPr>
        <w:spacing w:line="240" w:lineRule="auto"/>
        <w:ind w:firstLine="640"/>
        <w:rPr>
          <w:rFonts w:ascii="仿宋" w:hAnsi="仿宋"/>
          <w:b/>
          <w:bCs/>
          <w:sz w:val="32"/>
          <w:szCs w:val="32"/>
        </w:rPr>
      </w:pPr>
      <w:r w:rsidRPr="00164DD9">
        <w:rPr>
          <w:rFonts w:ascii="仿宋" w:hAnsi="仿宋" w:hint="eastAsia"/>
          <w:sz w:val="32"/>
          <w:szCs w:val="32"/>
        </w:rPr>
        <w:t>全年计划抽样检验</w:t>
      </w:r>
      <w:r w:rsidR="00284F97">
        <w:rPr>
          <w:rFonts w:ascii="仿宋" w:hAnsi="仿宋"/>
          <w:sz w:val="32"/>
          <w:szCs w:val="32"/>
        </w:rPr>
        <w:t>94507</w:t>
      </w:r>
      <w:r w:rsidRPr="00164DD9">
        <w:rPr>
          <w:rFonts w:ascii="仿宋" w:hAnsi="仿宋" w:hint="eastAsia"/>
          <w:sz w:val="32"/>
          <w:szCs w:val="32"/>
        </w:rPr>
        <w:t>批次，实际完成</w:t>
      </w:r>
      <w:r w:rsidR="00164DD9" w:rsidRPr="00164DD9">
        <w:rPr>
          <w:rFonts w:ascii="仿宋" w:hAnsi="仿宋"/>
          <w:sz w:val="32"/>
          <w:szCs w:val="32"/>
        </w:rPr>
        <w:t>10</w:t>
      </w:r>
      <w:r w:rsidR="00284F97">
        <w:rPr>
          <w:rFonts w:ascii="仿宋" w:hAnsi="仿宋"/>
          <w:sz w:val="32"/>
          <w:szCs w:val="32"/>
        </w:rPr>
        <w:t>1310</w:t>
      </w:r>
      <w:r w:rsidRPr="00164DD9">
        <w:rPr>
          <w:rFonts w:ascii="仿宋" w:hAnsi="仿宋" w:hint="eastAsia"/>
          <w:sz w:val="32"/>
          <w:szCs w:val="32"/>
        </w:rPr>
        <w:t>批次，比计划多抽检</w:t>
      </w:r>
      <w:r w:rsidR="00164DD9" w:rsidRPr="00164DD9">
        <w:rPr>
          <w:rFonts w:ascii="仿宋" w:hAnsi="仿宋"/>
          <w:sz w:val="32"/>
          <w:szCs w:val="32"/>
        </w:rPr>
        <w:t>6803</w:t>
      </w:r>
      <w:r w:rsidRPr="00164DD9">
        <w:rPr>
          <w:rFonts w:ascii="仿宋" w:hAnsi="仿宋" w:hint="eastAsia"/>
          <w:sz w:val="32"/>
          <w:szCs w:val="32"/>
        </w:rPr>
        <w:t>批次。</w:t>
      </w:r>
      <w:bookmarkStart w:id="12" w:name="_Toc510971201"/>
    </w:p>
    <w:p w:rsidR="00C9500C" w:rsidRDefault="00C9500C" w:rsidP="00C9500C">
      <w:pPr>
        <w:spacing w:line="240" w:lineRule="auto"/>
        <w:ind w:firstLine="643"/>
        <w:rPr>
          <w:rFonts w:ascii="黑体" w:eastAsia="黑体" w:hAnsi="黑体"/>
          <w:b/>
          <w:bCs/>
          <w:sz w:val="32"/>
          <w:szCs w:val="32"/>
        </w:rPr>
      </w:pPr>
      <w:r w:rsidRPr="00C9500C">
        <w:rPr>
          <w:rFonts w:ascii="黑体" w:eastAsia="黑体" w:hAnsi="黑体" w:hint="eastAsia"/>
          <w:b/>
          <w:bCs/>
          <w:sz w:val="32"/>
          <w:szCs w:val="32"/>
        </w:rPr>
        <w:t>二、</w:t>
      </w:r>
      <w:r w:rsidR="002479C6" w:rsidRPr="00C9500C">
        <w:rPr>
          <w:rFonts w:ascii="黑体" w:eastAsia="黑体" w:hAnsi="黑体" w:hint="eastAsia"/>
          <w:b/>
          <w:bCs/>
          <w:sz w:val="32"/>
          <w:szCs w:val="32"/>
        </w:rPr>
        <w:t>绩效评价工作情况</w:t>
      </w:r>
      <w:bookmarkEnd w:id="12"/>
    </w:p>
    <w:p w:rsidR="00F64A37" w:rsidRDefault="002479C6" w:rsidP="00F64A37">
      <w:pPr>
        <w:spacing w:line="240" w:lineRule="auto"/>
        <w:ind w:firstLine="643"/>
        <w:rPr>
          <w:rFonts w:ascii="楷体" w:eastAsia="楷体" w:hAnsi="楷体"/>
          <w:b/>
          <w:bCs/>
          <w:sz w:val="32"/>
          <w:szCs w:val="32"/>
        </w:rPr>
      </w:pPr>
      <w:r w:rsidRPr="00C9500C">
        <w:rPr>
          <w:rFonts w:ascii="楷体" w:eastAsia="楷体" w:hAnsi="楷体" w:hint="eastAsia"/>
          <w:b/>
          <w:bCs/>
          <w:sz w:val="32"/>
          <w:szCs w:val="32"/>
        </w:rPr>
        <w:t>（一）绩效评价目的、原则和依据、评价指标体系、评价</w:t>
      </w:r>
      <w:r w:rsidRPr="00C9500C">
        <w:rPr>
          <w:rFonts w:ascii="楷体" w:eastAsia="楷体" w:hAnsi="楷体" w:hint="eastAsia"/>
          <w:b/>
          <w:bCs/>
          <w:sz w:val="32"/>
          <w:szCs w:val="32"/>
        </w:rPr>
        <w:lastRenderedPageBreak/>
        <w:t>方法等</w:t>
      </w:r>
      <w:bookmarkStart w:id="13" w:name="_Toc510971202"/>
    </w:p>
    <w:p w:rsidR="00F64A37" w:rsidRDefault="00F64A37" w:rsidP="00F64A37">
      <w:pPr>
        <w:spacing w:line="240" w:lineRule="auto"/>
        <w:ind w:firstLine="643"/>
        <w:rPr>
          <w:rFonts w:ascii="仿宋" w:hAnsi="仿宋"/>
          <w:b/>
          <w:bCs/>
          <w:sz w:val="32"/>
          <w:szCs w:val="32"/>
        </w:rPr>
      </w:pPr>
      <w:r w:rsidRPr="00F64A37">
        <w:rPr>
          <w:rFonts w:ascii="仿宋" w:hAnsi="仿宋"/>
          <w:b/>
          <w:bCs/>
          <w:sz w:val="32"/>
          <w:szCs w:val="32"/>
        </w:rPr>
        <w:t>1.</w:t>
      </w:r>
      <w:r w:rsidR="002479C6" w:rsidRPr="00F64A37">
        <w:rPr>
          <w:rFonts w:ascii="仿宋" w:hAnsi="仿宋" w:hint="eastAsia"/>
          <w:b/>
          <w:bCs/>
          <w:sz w:val="32"/>
          <w:szCs w:val="32"/>
        </w:rPr>
        <w:t>绩效评价目的</w:t>
      </w:r>
      <w:bookmarkEnd w:id="13"/>
    </w:p>
    <w:p w:rsidR="00F64A37" w:rsidRDefault="002479C6" w:rsidP="00F64A37">
      <w:pPr>
        <w:spacing w:line="240" w:lineRule="auto"/>
        <w:ind w:firstLine="640"/>
        <w:rPr>
          <w:rFonts w:ascii="仿宋" w:hAnsi="仿宋"/>
          <w:sz w:val="32"/>
          <w:szCs w:val="32"/>
        </w:rPr>
      </w:pPr>
      <w:r w:rsidRPr="00C9500C">
        <w:rPr>
          <w:rFonts w:ascii="仿宋" w:hAnsi="仿宋" w:hint="eastAsia"/>
          <w:sz w:val="32"/>
          <w:szCs w:val="32"/>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rsidR="00F64A37" w:rsidRPr="00F64A37" w:rsidRDefault="00F64A37" w:rsidP="00F64A37">
      <w:pPr>
        <w:spacing w:line="240" w:lineRule="auto"/>
        <w:ind w:firstLineChars="0"/>
        <w:rPr>
          <w:rFonts w:ascii="仿宋" w:hAnsi="仿宋"/>
          <w:sz w:val="32"/>
          <w:szCs w:val="32"/>
        </w:rPr>
      </w:pPr>
      <w:r>
        <w:rPr>
          <w:rFonts w:ascii="仿宋" w:hAnsi="仿宋" w:hint="eastAsia"/>
          <w:sz w:val="32"/>
          <w:szCs w:val="32"/>
        </w:rPr>
        <w:t>①</w:t>
      </w:r>
      <w:r w:rsidR="002479C6" w:rsidRPr="00F64A37">
        <w:rPr>
          <w:rFonts w:ascii="仿宋" w:hAnsi="仿宋" w:hint="eastAsia"/>
          <w:sz w:val="32"/>
          <w:szCs w:val="32"/>
        </w:rPr>
        <w:t>了解各项目资金的使用情况、项目成效及社会效益等信息；</w:t>
      </w:r>
    </w:p>
    <w:p w:rsidR="00F64A37" w:rsidRDefault="002479C6" w:rsidP="00F64A37">
      <w:pPr>
        <w:spacing w:line="240" w:lineRule="auto"/>
        <w:ind w:firstLine="640"/>
        <w:rPr>
          <w:rFonts w:ascii="仿宋" w:hAnsi="仿宋"/>
          <w:sz w:val="32"/>
          <w:szCs w:val="32"/>
        </w:rPr>
      </w:pPr>
      <w:r w:rsidRPr="00C9500C">
        <w:rPr>
          <w:rFonts w:ascii="仿宋" w:hAnsi="仿宋" w:hint="eastAsia"/>
          <w:sz w:val="32"/>
          <w:szCs w:val="32"/>
        </w:rPr>
        <w:t>②发现和找出资金使用中或项目管理中的不足和问题，并进行深入研究和分析；</w:t>
      </w:r>
    </w:p>
    <w:p w:rsidR="00F64A37" w:rsidRDefault="00F64A37" w:rsidP="00F64A37">
      <w:pPr>
        <w:spacing w:line="240" w:lineRule="auto"/>
        <w:ind w:firstLine="640"/>
        <w:rPr>
          <w:rFonts w:ascii="仿宋" w:hAnsi="仿宋"/>
          <w:b/>
          <w:bCs/>
          <w:sz w:val="32"/>
          <w:szCs w:val="32"/>
        </w:rPr>
      </w:pPr>
      <w:r>
        <w:rPr>
          <w:rFonts w:ascii="仿宋" w:hAnsi="仿宋" w:hint="eastAsia"/>
          <w:sz w:val="32"/>
          <w:szCs w:val="32"/>
        </w:rPr>
        <w:t>③</w:t>
      </w:r>
      <w:r w:rsidR="002479C6" w:rsidRPr="00C9500C">
        <w:rPr>
          <w:rFonts w:ascii="仿宋" w:hAnsi="仿宋" w:hint="eastAsia"/>
          <w:sz w:val="32"/>
          <w:szCs w:val="32"/>
        </w:rPr>
        <w:t>针对绩效评价中发现的项目中存在的不足和问题，提出有针对性和可行性的改进建议，为改善后续工作提供有效借鉴，以促进资金使用效率的提高和项目效益的增强。</w:t>
      </w:r>
      <w:bookmarkStart w:id="14" w:name="_Toc510971203"/>
    </w:p>
    <w:p w:rsidR="00F64A37" w:rsidRPr="00756273" w:rsidRDefault="002479C6" w:rsidP="00F64A37">
      <w:pPr>
        <w:spacing w:line="240" w:lineRule="auto"/>
        <w:ind w:firstLine="643"/>
        <w:rPr>
          <w:rFonts w:ascii="仿宋" w:hAnsi="仿宋"/>
          <w:b/>
          <w:bCs/>
          <w:sz w:val="32"/>
          <w:szCs w:val="32"/>
        </w:rPr>
      </w:pPr>
      <w:r w:rsidRPr="00756273">
        <w:rPr>
          <w:rFonts w:ascii="仿宋" w:hAnsi="仿宋" w:hint="eastAsia"/>
          <w:b/>
          <w:bCs/>
          <w:sz w:val="32"/>
          <w:szCs w:val="32"/>
        </w:rPr>
        <w:t>2.绩效评价原则和依据</w:t>
      </w:r>
      <w:bookmarkStart w:id="15" w:name="_Toc510971204"/>
      <w:bookmarkEnd w:id="14"/>
    </w:p>
    <w:p w:rsidR="00F64A37" w:rsidRPr="00756273" w:rsidRDefault="002479C6" w:rsidP="00F64A37">
      <w:pPr>
        <w:spacing w:line="240" w:lineRule="auto"/>
        <w:ind w:firstLine="640"/>
        <w:rPr>
          <w:rFonts w:ascii="仿宋" w:hAnsi="仿宋"/>
          <w:sz w:val="32"/>
          <w:szCs w:val="32"/>
        </w:rPr>
      </w:pPr>
      <w:r w:rsidRPr="00756273">
        <w:rPr>
          <w:rFonts w:ascii="仿宋" w:hAnsi="仿宋" w:hint="eastAsia"/>
          <w:sz w:val="32"/>
          <w:szCs w:val="32"/>
        </w:rPr>
        <w:t>（1）绩效评价原则</w:t>
      </w:r>
      <w:bookmarkEnd w:id="15"/>
    </w:p>
    <w:p w:rsidR="00F64A37" w:rsidRDefault="002479C6" w:rsidP="00F64A37">
      <w:pPr>
        <w:spacing w:line="240" w:lineRule="auto"/>
        <w:ind w:firstLine="640"/>
        <w:rPr>
          <w:rFonts w:ascii="仿宋" w:hAnsi="仿宋"/>
          <w:b/>
          <w:bCs/>
          <w:sz w:val="32"/>
          <w:szCs w:val="32"/>
        </w:rPr>
      </w:pPr>
      <w:r w:rsidRPr="00F64A37">
        <w:rPr>
          <w:rFonts w:ascii="仿宋" w:hAnsi="仿宋" w:hint="eastAsia"/>
          <w:sz w:val="32"/>
          <w:szCs w:val="32"/>
        </w:rPr>
        <w:t>绩效评价应当遵循以下基本原则：</w:t>
      </w:r>
    </w:p>
    <w:p w:rsidR="008B2537" w:rsidRPr="00F64A37" w:rsidRDefault="002479C6" w:rsidP="00F64A37">
      <w:pPr>
        <w:spacing w:line="240" w:lineRule="auto"/>
        <w:ind w:firstLine="640"/>
        <w:rPr>
          <w:rFonts w:ascii="仿宋" w:hAnsi="仿宋"/>
          <w:b/>
          <w:bCs/>
          <w:sz w:val="32"/>
          <w:szCs w:val="32"/>
        </w:rPr>
      </w:pPr>
      <w:r w:rsidRPr="00F64A37">
        <w:rPr>
          <w:rFonts w:ascii="仿宋" w:hAnsi="仿宋" w:hint="eastAsia"/>
          <w:sz w:val="32"/>
          <w:szCs w:val="32"/>
        </w:rPr>
        <w:t>①科学规范。绩效评价注重财政支出的经济性、效率性和</w:t>
      </w:r>
      <w:r w:rsidRPr="00F64A37">
        <w:rPr>
          <w:rFonts w:ascii="仿宋" w:hAnsi="仿宋" w:hint="eastAsia"/>
          <w:sz w:val="32"/>
          <w:szCs w:val="32"/>
        </w:rPr>
        <w:lastRenderedPageBreak/>
        <w:t>有效性，严格执行规定的程序，采用定量与定性分析相结合的方法。</w:t>
      </w:r>
    </w:p>
    <w:p w:rsidR="008B2537" w:rsidRPr="00F64A37" w:rsidRDefault="002479C6" w:rsidP="00F64A37">
      <w:pPr>
        <w:spacing w:line="240" w:lineRule="auto"/>
        <w:ind w:firstLine="640"/>
        <w:rPr>
          <w:rFonts w:ascii="仿宋" w:hAnsi="仿宋"/>
          <w:sz w:val="32"/>
          <w:szCs w:val="32"/>
        </w:rPr>
      </w:pPr>
      <w:r w:rsidRPr="00F64A37">
        <w:rPr>
          <w:rFonts w:ascii="仿宋" w:hAnsi="仿宋" w:hint="eastAsia"/>
          <w:sz w:val="32"/>
          <w:szCs w:val="32"/>
        </w:rPr>
        <w:t>②公正公开。绩效评价客观、公正，标准统一、资料可靠，依法公开并接受监督。</w:t>
      </w:r>
    </w:p>
    <w:p w:rsidR="008B2537" w:rsidRPr="00F64A37" w:rsidRDefault="002479C6" w:rsidP="00F64A37">
      <w:pPr>
        <w:spacing w:line="240" w:lineRule="auto"/>
        <w:ind w:firstLine="640"/>
        <w:rPr>
          <w:rFonts w:ascii="仿宋" w:hAnsi="仿宋"/>
          <w:sz w:val="32"/>
          <w:szCs w:val="32"/>
        </w:rPr>
      </w:pPr>
      <w:r w:rsidRPr="00F64A37">
        <w:rPr>
          <w:rFonts w:ascii="仿宋" w:hAnsi="仿宋" w:hint="eastAsia"/>
          <w:sz w:val="32"/>
          <w:szCs w:val="32"/>
        </w:rPr>
        <w:t>③分级分类。绩效评价由各级财政部门、部门（单位）根据评价对象的特点，分类组织实施。</w:t>
      </w:r>
    </w:p>
    <w:p w:rsidR="0011524D" w:rsidRDefault="002479C6" w:rsidP="0011524D">
      <w:pPr>
        <w:spacing w:line="240" w:lineRule="auto"/>
        <w:ind w:firstLine="640"/>
        <w:rPr>
          <w:rFonts w:ascii="仿宋" w:hAnsi="仿宋"/>
          <w:sz w:val="32"/>
          <w:szCs w:val="32"/>
        </w:rPr>
      </w:pPr>
      <w:r w:rsidRPr="00F64A37">
        <w:rPr>
          <w:rFonts w:ascii="仿宋" w:hAnsi="仿宋" w:hint="eastAsia"/>
          <w:sz w:val="32"/>
          <w:szCs w:val="32"/>
        </w:rPr>
        <w:t>④绩效相关。绩效评价针对具体支出及其产出绩效进行，评价结果清晰反映支出和产出绩效之间的紧密对应关系。</w:t>
      </w:r>
      <w:bookmarkStart w:id="16" w:name="_Toc510971205"/>
    </w:p>
    <w:p w:rsidR="008B2537" w:rsidRPr="00756273" w:rsidRDefault="002479C6" w:rsidP="0011524D">
      <w:pPr>
        <w:spacing w:line="240" w:lineRule="auto"/>
        <w:ind w:firstLine="640"/>
        <w:rPr>
          <w:rFonts w:ascii="仿宋" w:hAnsi="仿宋"/>
          <w:sz w:val="32"/>
          <w:szCs w:val="32"/>
        </w:rPr>
      </w:pPr>
      <w:r w:rsidRPr="00756273">
        <w:rPr>
          <w:rFonts w:ascii="仿宋" w:hAnsi="仿宋" w:hint="eastAsia"/>
          <w:sz w:val="32"/>
          <w:szCs w:val="32"/>
        </w:rPr>
        <w:t>（2）绩效评价依据</w:t>
      </w:r>
      <w:bookmarkEnd w:id="16"/>
    </w:p>
    <w:p w:rsidR="0011524D" w:rsidRDefault="002479C6" w:rsidP="0011524D">
      <w:pPr>
        <w:spacing w:line="240" w:lineRule="auto"/>
        <w:ind w:firstLine="640"/>
        <w:rPr>
          <w:rFonts w:ascii="仿宋" w:hAnsi="仿宋"/>
          <w:sz w:val="32"/>
          <w:szCs w:val="32"/>
        </w:rPr>
      </w:pPr>
      <w:r w:rsidRPr="0011524D">
        <w:rPr>
          <w:rFonts w:ascii="仿宋" w:hAnsi="仿宋" w:hint="eastAsia"/>
          <w:sz w:val="32"/>
          <w:szCs w:val="32"/>
        </w:rPr>
        <w:t>①《财政部关于印发&lt;预算绩效评价共性指标体系框架&gt;的通知》（财预[2013]53号）；</w:t>
      </w:r>
    </w:p>
    <w:p w:rsidR="008B2537" w:rsidRPr="0011524D" w:rsidRDefault="002479C6" w:rsidP="0011524D">
      <w:pPr>
        <w:spacing w:line="240" w:lineRule="auto"/>
        <w:ind w:firstLine="640"/>
        <w:rPr>
          <w:rFonts w:ascii="仿宋" w:hAnsi="仿宋"/>
          <w:sz w:val="32"/>
          <w:szCs w:val="32"/>
        </w:rPr>
      </w:pPr>
      <w:r w:rsidRPr="0011524D">
        <w:rPr>
          <w:rFonts w:ascii="仿宋" w:hAnsi="仿宋" w:hint="eastAsia"/>
          <w:sz w:val="32"/>
          <w:szCs w:val="32"/>
        </w:rPr>
        <w:t>②《江西省人民政府关于全面推进预算绩效管理的实施意见》（赣府发[2013]8号）；</w:t>
      </w:r>
    </w:p>
    <w:p w:rsidR="0011524D" w:rsidRDefault="002479C6" w:rsidP="0011524D">
      <w:pPr>
        <w:spacing w:line="240" w:lineRule="auto"/>
        <w:ind w:firstLine="640"/>
        <w:rPr>
          <w:rFonts w:ascii="仿宋" w:hAnsi="仿宋"/>
          <w:sz w:val="32"/>
          <w:szCs w:val="32"/>
        </w:rPr>
      </w:pPr>
      <w:r w:rsidRPr="0011524D">
        <w:rPr>
          <w:rFonts w:ascii="仿宋" w:hAnsi="仿宋" w:hint="eastAsia"/>
          <w:sz w:val="32"/>
          <w:szCs w:val="32"/>
        </w:rPr>
        <w:t>③《南昌市人民政府关于印发&lt;南昌市财政支出绩效评价管理办法（试行）&gt;的通知》（洪府发[2014]8号）；</w:t>
      </w:r>
    </w:p>
    <w:p w:rsidR="008B2537" w:rsidRPr="0011524D" w:rsidRDefault="002479C6" w:rsidP="0011524D">
      <w:pPr>
        <w:spacing w:line="240" w:lineRule="auto"/>
        <w:ind w:firstLine="640"/>
        <w:rPr>
          <w:rFonts w:ascii="仿宋" w:hAnsi="仿宋"/>
          <w:sz w:val="32"/>
          <w:szCs w:val="32"/>
        </w:rPr>
      </w:pPr>
      <w:r w:rsidRPr="0011524D">
        <w:rPr>
          <w:rFonts w:ascii="仿宋" w:hAnsi="仿宋" w:hint="eastAsia"/>
          <w:sz w:val="32"/>
          <w:szCs w:val="32"/>
        </w:rPr>
        <w:t>④《南昌市财政局关于开展201</w:t>
      </w:r>
      <w:r w:rsidR="000F4038">
        <w:rPr>
          <w:rFonts w:ascii="仿宋" w:hAnsi="仿宋"/>
          <w:sz w:val="32"/>
          <w:szCs w:val="32"/>
        </w:rPr>
        <w:t>9</w:t>
      </w:r>
      <w:r w:rsidRPr="0011524D">
        <w:rPr>
          <w:rFonts w:ascii="仿宋" w:hAnsi="仿宋" w:hint="eastAsia"/>
          <w:sz w:val="32"/>
          <w:szCs w:val="32"/>
        </w:rPr>
        <w:t>年度市级部门财政项目支出绩效评价工作的通知》（洪财办[20</w:t>
      </w:r>
      <w:r w:rsidR="000F4038">
        <w:rPr>
          <w:rFonts w:ascii="仿宋" w:hAnsi="仿宋"/>
          <w:sz w:val="32"/>
          <w:szCs w:val="32"/>
        </w:rPr>
        <w:t>20</w:t>
      </w:r>
      <w:r w:rsidRPr="0011524D">
        <w:rPr>
          <w:rFonts w:ascii="仿宋" w:hAnsi="仿宋" w:hint="eastAsia"/>
          <w:sz w:val="32"/>
          <w:szCs w:val="32"/>
        </w:rPr>
        <w:t>]</w:t>
      </w:r>
      <w:r w:rsidR="000F4038">
        <w:rPr>
          <w:rFonts w:ascii="仿宋" w:hAnsi="仿宋"/>
          <w:sz w:val="32"/>
          <w:szCs w:val="32"/>
        </w:rPr>
        <w:t>10</w:t>
      </w:r>
      <w:r w:rsidRPr="0011524D">
        <w:rPr>
          <w:rFonts w:ascii="仿宋" w:hAnsi="仿宋" w:hint="eastAsia"/>
          <w:sz w:val="32"/>
          <w:szCs w:val="32"/>
        </w:rPr>
        <w:t>号）；</w:t>
      </w:r>
    </w:p>
    <w:p w:rsidR="008B2537" w:rsidRPr="0011524D" w:rsidRDefault="002479C6" w:rsidP="001E5253">
      <w:pPr>
        <w:spacing w:line="240" w:lineRule="auto"/>
        <w:ind w:firstLine="640"/>
        <w:rPr>
          <w:rFonts w:ascii="仿宋" w:hAnsi="仿宋"/>
          <w:sz w:val="32"/>
          <w:szCs w:val="32"/>
        </w:rPr>
      </w:pPr>
      <w:r w:rsidRPr="0011524D">
        <w:rPr>
          <w:rFonts w:ascii="仿宋" w:hAnsi="仿宋" w:hint="eastAsia"/>
          <w:sz w:val="32"/>
          <w:szCs w:val="32"/>
        </w:rPr>
        <w:t>⑤《南昌市</w:t>
      </w:r>
      <w:r w:rsidR="001E5253">
        <w:rPr>
          <w:rFonts w:ascii="仿宋" w:hAnsi="仿宋" w:hint="eastAsia"/>
          <w:sz w:val="32"/>
          <w:szCs w:val="32"/>
        </w:rPr>
        <w:t>市场监督管理局</w:t>
      </w:r>
      <w:r w:rsidRPr="0011524D">
        <w:rPr>
          <w:rFonts w:ascii="仿宋" w:hAnsi="仿宋" w:hint="eastAsia"/>
          <w:sz w:val="32"/>
          <w:szCs w:val="32"/>
        </w:rPr>
        <w:t xml:space="preserve"> 南昌市财政局关于印发201</w:t>
      </w:r>
      <w:r w:rsidR="001E5253">
        <w:rPr>
          <w:rFonts w:ascii="仿宋" w:hAnsi="仿宋"/>
          <w:sz w:val="32"/>
          <w:szCs w:val="32"/>
        </w:rPr>
        <w:t>9</w:t>
      </w:r>
      <w:r w:rsidRPr="0011524D">
        <w:rPr>
          <w:rFonts w:ascii="仿宋" w:hAnsi="仿宋" w:hint="eastAsia"/>
          <w:sz w:val="32"/>
          <w:szCs w:val="32"/>
        </w:rPr>
        <w:t>年</w:t>
      </w:r>
      <w:r w:rsidR="001E5253">
        <w:rPr>
          <w:rFonts w:ascii="仿宋" w:hAnsi="仿宋" w:hint="eastAsia"/>
          <w:sz w:val="32"/>
          <w:szCs w:val="32"/>
        </w:rPr>
        <w:t>市级食品药品和重点产品监督抽样检测计划</w:t>
      </w:r>
      <w:r w:rsidRPr="0011524D">
        <w:rPr>
          <w:rFonts w:ascii="仿宋" w:hAnsi="仿宋" w:hint="eastAsia"/>
          <w:sz w:val="32"/>
          <w:szCs w:val="32"/>
        </w:rPr>
        <w:t>的通知》（洪</w:t>
      </w:r>
      <w:r w:rsidR="001E5253">
        <w:rPr>
          <w:rFonts w:ascii="仿宋" w:hAnsi="仿宋" w:hint="eastAsia"/>
          <w:sz w:val="32"/>
          <w:szCs w:val="32"/>
        </w:rPr>
        <w:t>市</w:t>
      </w:r>
      <w:r w:rsidRPr="0011524D">
        <w:rPr>
          <w:rFonts w:ascii="仿宋" w:hAnsi="仿宋" w:hint="eastAsia"/>
          <w:sz w:val="32"/>
          <w:szCs w:val="32"/>
        </w:rPr>
        <w:t>监字〔201</w:t>
      </w:r>
      <w:r w:rsidR="001E5253">
        <w:rPr>
          <w:rFonts w:ascii="仿宋" w:hAnsi="仿宋"/>
          <w:sz w:val="32"/>
          <w:szCs w:val="32"/>
        </w:rPr>
        <w:t>9</w:t>
      </w:r>
      <w:r w:rsidRPr="0011524D">
        <w:rPr>
          <w:rFonts w:ascii="仿宋" w:hAnsi="仿宋" w:hint="eastAsia"/>
          <w:sz w:val="32"/>
          <w:szCs w:val="32"/>
        </w:rPr>
        <w:t>〕</w:t>
      </w:r>
      <w:r w:rsidR="001E5253">
        <w:rPr>
          <w:rFonts w:ascii="仿宋" w:hAnsi="仿宋"/>
          <w:sz w:val="32"/>
          <w:szCs w:val="32"/>
        </w:rPr>
        <w:t>242</w:t>
      </w:r>
      <w:r w:rsidRPr="0011524D">
        <w:rPr>
          <w:rFonts w:ascii="仿宋" w:hAnsi="仿宋" w:hint="eastAsia"/>
          <w:sz w:val="32"/>
          <w:szCs w:val="32"/>
        </w:rPr>
        <w:t>号）；</w:t>
      </w:r>
    </w:p>
    <w:p w:rsidR="008B2537" w:rsidRPr="0011524D" w:rsidRDefault="002479C6" w:rsidP="001E5253">
      <w:pPr>
        <w:spacing w:line="240" w:lineRule="auto"/>
        <w:ind w:firstLine="640"/>
        <w:rPr>
          <w:rFonts w:ascii="仿宋" w:hAnsi="仿宋"/>
          <w:sz w:val="32"/>
          <w:szCs w:val="32"/>
        </w:rPr>
      </w:pPr>
      <w:r w:rsidRPr="0011524D">
        <w:rPr>
          <w:rFonts w:ascii="仿宋" w:hAnsi="仿宋" w:hint="eastAsia"/>
          <w:sz w:val="32"/>
          <w:szCs w:val="32"/>
        </w:rPr>
        <w:lastRenderedPageBreak/>
        <w:t>⑥《南昌市人民政府办公厅关于印发南昌市食品药品安全抽样检测专项资金管理办法（修订稿）的通知》（洪府厅发〔2016〕81号）。</w:t>
      </w:r>
    </w:p>
    <w:p w:rsidR="008B2537" w:rsidRPr="00756273" w:rsidRDefault="002479C6" w:rsidP="001E5253">
      <w:pPr>
        <w:spacing w:line="240" w:lineRule="auto"/>
        <w:ind w:firstLine="643"/>
        <w:rPr>
          <w:rFonts w:ascii="仿宋" w:hAnsi="仿宋"/>
          <w:b/>
          <w:bCs/>
          <w:sz w:val="32"/>
          <w:szCs w:val="32"/>
        </w:rPr>
      </w:pPr>
      <w:bookmarkStart w:id="17" w:name="_Toc510971206"/>
      <w:r w:rsidRPr="00756273">
        <w:rPr>
          <w:rFonts w:ascii="仿宋" w:hAnsi="仿宋" w:hint="eastAsia"/>
          <w:b/>
          <w:bCs/>
          <w:sz w:val="32"/>
          <w:szCs w:val="32"/>
        </w:rPr>
        <w:t>3.绩效评价指标体系</w:t>
      </w:r>
      <w:bookmarkEnd w:id="17"/>
    </w:p>
    <w:p w:rsidR="001E5253" w:rsidRDefault="002479C6" w:rsidP="001E5253">
      <w:pPr>
        <w:spacing w:line="240" w:lineRule="auto"/>
        <w:ind w:firstLine="640"/>
        <w:rPr>
          <w:rFonts w:ascii="仿宋" w:hAnsi="仿宋"/>
          <w:sz w:val="32"/>
          <w:szCs w:val="32"/>
        </w:rPr>
      </w:pPr>
      <w:r w:rsidRPr="001E5253">
        <w:rPr>
          <w:rFonts w:ascii="仿宋" w:hAnsi="仿宋" w:hint="eastAsia"/>
          <w:sz w:val="32"/>
          <w:szCs w:val="32"/>
        </w:rPr>
        <w:t>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产出效果（经济效益指标、社会效益指标、生态效益指标、可持续影响指标），项目满意度（社会公众或服务对象满意度），结合项目实际情况，确定本次绩效评价指标体系的个性指标，并通过</w:t>
      </w:r>
      <w:r w:rsidRPr="001E5253">
        <w:rPr>
          <w:rFonts w:ascii="仿宋" w:hAnsi="仿宋"/>
          <w:sz w:val="32"/>
          <w:szCs w:val="32"/>
        </w:rPr>
        <w:t>与相关各方的协商最终确定全部指标内容</w:t>
      </w:r>
      <w:r w:rsidRPr="001E5253">
        <w:rPr>
          <w:rFonts w:ascii="仿宋" w:hAnsi="仿宋" w:hint="eastAsia"/>
          <w:sz w:val="32"/>
          <w:szCs w:val="32"/>
        </w:rPr>
        <w:t>。指标数据来源于法规与政府文件、基础数据采集、问卷调查、访谈等。具体详见《项目绩效评分表》。</w:t>
      </w:r>
    </w:p>
    <w:p w:rsidR="001E5253" w:rsidRPr="002958A8" w:rsidRDefault="002479C6" w:rsidP="001E5253">
      <w:pPr>
        <w:spacing w:line="240" w:lineRule="auto"/>
        <w:ind w:firstLine="640"/>
        <w:rPr>
          <w:rFonts w:ascii="仿宋" w:hAnsi="仿宋"/>
          <w:sz w:val="32"/>
          <w:szCs w:val="32"/>
        </w:rPr>
      </w:pPr>
      <w:r w:rsidRPr="002958A8">
        <w:rPr>
          <w:rFonts w:ascii="仿宋" w:hAnsi="仿宋" w:hint="eastAsia"/>
          <w:sz w:val="32"/>
          <w:szCs w:val="32"/>
        </w:rPr>
        <w:t>（1）</w:t>
      </w:r>
      <w:r w:rsidR="002958A8" w:rsidRPr="002958A8">
        <w:rPr>
          <w:rFonts w:ascii="仿宋" w:hAnsi="仿宋" w:hint="eastAsia"/>
          <w:sz w:val="32"/>
          <w:szCs w:val="32"/>
        </w:rPr>
        <w:t>项目资金</w:t>
      </w:r>
      <w:r w:rsidRPr="002958A8">
        <w:rPr>
          <w:rFonts w:ascii="仿宋" w:hAnsi="仿宋" w:hint="eastAsia"/>
          <w:sz w:val="32"/>
          <w:szCs w:val="32"/>
        </w:rPr>
        <w:t>：占权重分10分</w:t>
      </w:r>
      <w:r w:rsidR="002958A8" w:rsidRPr="002958A8">
        <w:rPr>
          <w:rFonts w:ascii="仿宋" w:hAnsi="仿宋" w:hint="eastAsia"/>
          <w:sz w:val="32"/>
          <w:szCs w:val="32"/>
        </w:rPr>
        <w:t>，</w:t>
      </w:r>
      <w:r w:rsidRPr="002958A8">
        <w:rPr>
          <w:rFonts w:ascii="仿宋" w:hAnsi="仿宋" w:hint="eastAsia"/>
          <w:sz w:val="32"/>
          <w:szCs w:val="32"/>
        </w:rPr>
        <w:t>用于考核</w:t>
      </w:r>
      <w:r w:rsidR="002958A8" w:rsidRPr="002958A8">
        <w:rPr>
          <w:rFonts w:ascii="仿宋" w:hAnsi="仿宋" w:hint="eastAsia"/>
          <w:sz w:val="32"/>
          <w:szCs w:val="32"/>
        </w:rPr>
        <w:t>项目资金预算、执行情况</w:t>
      </w:r>
      <w:r w:rsidRPr="002958A8">
        <w:rPr>
          <w:rFonts w:ascii="仿宋" w:hAnsi="仿宋" w:hint="eastAsia"/>
          <w:sz w:val="32"/>
          <w:szCs w:val="32"/>
        </w:rPr>
        <w:t>。</w:t>
      </w:r>
    </w:p>
    <w:p w:rsidR="001E5253" w:rsidRPr="002958A8" w:rsidRDefault="002479C6" w:rsidP="001E5253">
      <w:pPr>
        <w:spacing w:line="240" w:lineRule="auto"/>
        <w:ind w:firstLine="640"/>
        <w:rPr>
          <w:rFonts w:ascii="仿宋" w:hAnsi="仿宋"/>
          <w:sz w:val="32"/>
          <w:szCs w:val="32"/>
        </w:rPr>
      </w:pPr>
      <w:r w:rsidRPr="002958A8">
        <w:rPr>
          <w:rFonts w:ascii="仿宋" w:hAnsi="仿宋" w:hint="eastAsia"/>
          <w:sz w:val="32"/>
          <w:szCs w:val="32"/>
        </w:rPr>
        <w:t>（2）</w:t>
      </w:r>
      <w:r w:rsidR="002958A8" w:rsidRPr="002958A8">
        <w:rPr>
          <w:rFonts w:ascii="仿宋" w:hAnsi="仿宋" w:hint="eastAsia"/>
          <w:sz w:val="32"/>
          <w:szCs w:val="32"/>
        </w:rPr>
        <w:t>产出指标</w:t>
      </w:r>
      <w:r w:rsidRPr="002958A8">
        <w:rPr>
          <w:rFonts w:ascii="仿宋" w:hAnsi="仿宋" w:hint="eastAsia"/>
          <w:sz w:val="32"/>
          <w:szCs w:val="32"/>
        </w:rPr>
        <w:t>：占权重50分，分为数量</w:t>
      </w:r>
      <w:r w:rsidR="002958A8" w:rsidRPr="002958A8">
        <w:rPr>
          <w:rFonts w:ascii="仿宋" w:hAnsi="仿宋" w:hint="eastAsia"/>
          <w:sz w:val="32"/>
          <w:szCs w:val="32"/>
        </w:rPr>
        <w:t>指标</w:t>
      </w:r>
      <w:r w:rsidRPr="002958A8">
        <w:rPr>
          <w:rFonts w:ascii="仿宋" w:hAnsi="仿宋" w:hint="eastAsia"/>
          <w:sz w:val="32"/>
          <w:szCs w:val="32"/>
        </w:rPr>
        <w:t>、质量</w:t>
      </w:r>
      <w:r w:rsidR="002958A8" w:rsidRPr="002958A8">
        <w:rPr>
          <w:rFonts w:ascii="仿宋" w:hAnsi="仿宋" w:hint="eastAsia"/>
          <w:sz w:val="32"/>
          <w:szCs w:val="32"/>
        </w:rPr>
        <w:t>指标</w:t>
      </w:r>
      <w:r w:rsidRPr="002958A8">
        <w:rPr>
          <w:rFonts w:ascii="仿宋" w:hAnsi="仿宋" w:hint="eastAsia"/>
          <w:sz w:val="32"/>
          <w:szCs w:val="32"/>
        </w:rPr>
        <w:t>、时效</w:t>
      </w:r>
      <w:r w:rsidR="002958A8" w:rsidRPr="002958A8">
        <w:rPr>
          <w:rFonts w:ascii="仿宋" w:hAnsi="仿宋" w:hint="eastAsia"/>
          <w:sz w:val="32"/>
          <w:szCs w:val="32"/>
        </w:rPr>
        <w:t>指标</w:t>
      </w:r>
      <w:r w:rsidRPr="002958A8">
        <w:rPr>
          <w:rFonts w:ascii="仿宋" w:hAnsi="仿宋" w:hint="eastAsia"/>
          <w:sz w:val="32"/>
          <w:szCs w:val="32"/>
        </w:rPr>
        <w:t>、成本</w:t>
      </w:r>
      <w:r w:rsidR="002958A8" w:rsidRPr="002958A8">
        <w:rPr>
          <w:rFonts w:ascii="仿宋" w:hAnsi="仿宋" w:hint="eastAsia"/>
          <w:sz w:val="32"/>
          <w:szCs w:val="32"/>
        </w:rPr>
        <w:t>指标</w:t>
      </w:r>
      <w:r w:rsidRPr="002958A8">
        <w:rPr>
          <w:rFonts w:ascii="仿宋" w:hAnsi="仿宋" w:hint="eastAsia"/>
          <w:sz w:val="32"/>
          <w:szCs w:val="32"/>
        </w:rPr>
        <w:t>四个方面。</w:t>
      </w:r>
    </w:p>
    <w:p w:rsidR="001E5253" w:rsidRPr="002958A8" w:rsidRDefault="002479C6" w:rsidP="001E5253">
      <w:pPr>
        <w:spacing w:line="240" w:lineRule="auto"/>
        <w:ind w:firstLine="640"/>
        <w:rPr>
          <w:rFonts w:ascii="仿宋" w:hAnsi="仿宋"/>
          <w:sz w:val="32"/>
          <w:szCs w:val="32"/>
        </w:rPr>
      </w:pPr>
      <w:r w:rsidRPr="002958A8">
        <w:rPr>
          <w:rFonts w:ascii="仿宋" w:hAnsi="仿宋" w:hint="eastAsia"/>
          <w:sz w:val="32"/>
          <w:szCs w:val="32"/>
        </w:rPr>
        <w:t>（</w:t>
      </w:r>
      <w:r w:rsidR="002958A8" w:rsidRPr="002958A8">
        <w:rPr>
          <w:rFonts w:ascii="仿宋" w:hAnsi="仿宋"/>
          <w:sz w:val="32"/>
          <w:szCs w:val="32"/>
        </w:rPr>
        <w:t>3</w:t>
      </w:r>
      <w:r w:rsidRPr="002958A8">
        <w:rPr>
          <w:rFonts w:ascii="仿宋" w:hAnsi="仿宋" w:hint="eastAsia"/>
          <w:sz w:val="32"/>
          <w:szCs w:val="32"/>
        </w:rPr>
        <w:t>）</w:t>
      </w:r>
      <w:r w:rsidR="002958A8" w:rsidRPr="002958A8">
        <w:rPr>
          <w:rFonts w:ascii="仿宋" w:hAnsi="仿宋" w:hint="eastAsia"/>
          <w:sz w:val="32"/>
          <w:szCs w:val="32"/>
        </w:rPr>
        <w:t>效益指标</w:t>
      </w:r>
      <w:r w:rsidRPr="002958A8">
        <w:rPr>
          <w:rFonts w:ascii="仿宋" w:hAnsi="仿宋" w:hint="eastAsia"/>
          <w:sz w:val="32"/>
          <w:szCs w:val="32"/>
        </w:rPr>
        <w:t>：占权重</w:t>
      </w:r>
      <w:r w:rsidR="002958A8" w:rsidRPr="002958A8">
        <w:rPr>
          <w:rFonts w:ascii="仿宋" w:hAnsi="仿宋"/>
          <w:sz w:val="32"/>
          <w:szCs w:val="32"/>
        </w:rPr>
        <w:t>30</w:t>
      </w:r>
      <w:r w:rsidRPr="002958A8">
        <w:rPr>
          <w:rFonts w:ascii="仿宋" w:hAnsi="仿宋" w:hint="eastAsia"/>
          <w:sz w:val="32"/>
          <w:szCs w:val="32"/>
        </w:rPr>
        <w:t>分，分为社会效益、生态效益、可持续影响</w:t>
      </w:r>
      <w:r w:rsidR="002958A8" w:rsidRPr="002958A8">
        <w:rPr>
          <w:rFonts w:ascii="仿宋" w:hAnsi="仿宋" w:hint="eastAsia"/>
          <w:sz w:val="32"/>
          <w:szCs w:val="32"/>
        </w:rPr>
        <w:t>等三</w:t>
      </w:r>
      <w:r w:rsidRPr="002958A8">
        <w:rPr>
          <w:rFonts w:ascii="仿宋" w:hAnsi="仿宋" w:hint="eastAsia"/>
          <w:sz w:val="32"/>
          <w:szCs w:val="32"/>
        </w:rPr>
        <w:t>个方面。</w:t>
      </w:r>
    </w:p>
    <w:p w:rsidR="00E05186" w:rsidRPr="002958A8" w:rsidRDefault="002479C6" w:rsidP="00E05186">
      <w:pPr>
        <w:spacing w:line="240" w:lineRule="auto"/>
        <w:ind w:firstLine="640"/>
        <w:rPr>
          <w:rFonts w:ascii="仿宋" w:hAnsi="仿宋"/>
          <w:sz w:val="32"/>
          <w:szCs w:val="32"/>
        </w:rPr>
      </w:pPr>
      <w:r w:rsidRPr="002958A8">
        <w:rPr>
          <w:rFonts w:ascii="仿宋" w:hAnsi="仿宋" w:hint="eastAsia"/>
          <w:sz w:val="32"/>
          <w:szCs w:val="32"/>
        </w:rPr>
        <w:lastRenderedPageBreak/>
        <w:t>（</w:t>
      </w:r>
      <w:r w:rsidR="002958A8" w:rsidRPr="002958A8">
        <w:rPr>
          <w:rFonts w:ascii="仿宋" w:hAnsi="仿宋"/>
          <w:sz w:val="32"/>
          <w:szCs w:val="32"/>
        </w:rPr>
        <w:t>4</w:t>
      </w:r>
      <w:r w:rsidRPr="002958A8">
        <w:rPr>
          <w:rFonts w:ascii="仿宋" w:hAnsi="仿宋" w:hint="eastAsia"/>
          <w:sz w:val="32"/>
          <w:szCs w:val="32"/>
        </w:rPr>
        <w:t>）满意度</w:t>
      </w:r>
      <w:r w:rsidR="002958A8" w:rsidRPr="002958A8">
        <w:rPr>
          <w:rFonts w:ascii="仿宋" w:hAnsi="仿宋" w:hint="eastAsia"/>
          <w:sz w:val="32"/>
          <w:szCs w:val="32"/>
        </w:rPr>
        <w:t>指标</w:t>
      </w:r>
      <w:r w:rsidRPr="002958A8">
        <w:rPr>
          <w:rFonts w:ascii="仿宋" w:hAnsi="仿宋" w:hint="eastAsia"/>
          <w:sz w:val="32"/>
          <w:szCs w:val="32"/>
        </w:rPr>
        <w:t>：占权重</w:t>
      </w:r>
      <w:r w:rsidR="002958A8" w:rsidRPr="002958A8">
        <w:rPr>
          <w:rFonts w:ascii="仿宋" w:hAnsi="仿宋"/>
          <w:sz w:val="32"/>
          <w:szCs w:val="32"/>
        </w:rPr>
        <w:t>10</w:t>
      </w:r>
      <w:r w:rsidRPr="002958A8">
        <w:rPr>
          <w:rFonts w:ascii="仿宋" w:hAnsi="仿宋" w:hint="eastAsia"/>
          <w:sz w:val="32"/>
          <w:szCs w:val="32"/>
        </w:rPr>
        <w:t>分，主要</w:t>
      </w:r>
      <w:r w:rsidR="002958A8" w:rsidRPr="002958A8">
        <w:rPr>
          <w:rFonts w:ascii="仿宋" w:hAnsi="仿宋" w:hint="eastAsia"/>
          <w:sz w:val="32"/>
          <w:szCs w:val="32"/>
        </w:rPr>
        <w:t>考核社会公众或</w:t>
      </w:r>
      <w:r w:rsidRPr="002958A8">
        <w:rPr>
          <w:rFonts w:ascii="仿宋" w:hAnsi="仿宋" w:hint="eastAsia"/>
          <w:sz w:val="32"/>
          <w:szCs w:val="32"/>
        </w:rPr>
        <w:t>服务对象</w:t>
      </w:r>
      <w:r w:rsidR="002958A8" w:rsidRPr="002958A8">
        <w:rPr>
          <w:rFonts w:ascii="仿宋" w:hAnsi="仿宋" w:hint="eastAsia"/>
          <w:sz w:val="32"/>
          <w:szCs w:val="32"/>
        </w:rPr>
        <w:t>对资金项目的满意度情况</w:t>
      </w:r>
      <w:r w:rsidRPr="002958A8">
        <w:rPr>
          <w:rFonts w:ascii="仿宋" w:hAnsi="仿宋" w:hint="eastAsia"/>
          <w:sz w:val="32"/>
          <w:szCs w:val="32"/>
        </w:rPr>
        <w:t>。</w:t>
      </w:r>
      <w:bookmarkStart w:id="18" w:name="_Toc510971207"/>
    </w:p>
    <w:p w:rsidR="00E05186" w:rsidRPr="00756273" w:rsidRDefault="002479C6" w:rsidP="00E05186">
      <w:pPr>
        <w:spacing w:line="240" w:lineRule="auto"/>
        <w:ind w:firstLine="643"/>
        <w:rPr>
          <w:rFonts w:ascii="仿宋" w:hAnsi="仿宋"/>
          <w:b/>
          <w:bCs/>
          <w:color w:val="FF0000"/>
          <w:sz w:val="32"/>
          <w:szCs w:val="32"/>
        </w:rPr>
      </w:pPr>
      <w:r w:rsidRPr="00756273">
        <w:rPr>
          <w:rFonts w:ascii="仿宋" w:hAnsi="仿宋" w:hint="eastAsia"/>
          <w:b/>
          <w:bCs/>
          <w:sz w:val="32"/>
          <w:szCs w:val="32"/>
        </w:rPr>
        <w:t>4.绩效评价方法</w:t>
      </w:r>
      <w:bookmarkEnd w:id="18"/>
    </w:p>
    <w:p w:rsidR="00756273" w:rsidRDefault="002479C6" w:rsidP="00756273">
      <w:pPr>
        <w:spacing w:line="240" w:lineRule="auto"/>
        <w:ind w:firstLine="640"/>
        <w:rPr>
          <w:rFonts w:ascii="楷体" w:eastAsia="楷体" w:hAnsi="楷体"/>
          <w:b/>
          <w:bCs/>
          <w:color w:val="FF0000"/>
          <w:sz w:val="32"/>
          <w:szCs w:val="32"/>
        </w:rPr>
      </w:pPr>
      <w:r w:rsidRPr="00E05186">
        <w:rPr>
          <w:rFonts w:ascii="仿宋" w:hAnsi="仿宋" w:hint="eastAsia"/>
          <w:sz w:val="32"/>
          <w:szCs w:val="32"/>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201</w:t>
      </w:r>
      <w:r w:rsidR="00E05186">
        <w:rPr>
          <w:rFonts w:ascii="仿宋" w:hAnsi="仿宋"/>
          <w:sz w:val="32"/>
          <w:szCs w:val="32"/>
        </w:rPr>
        <w:t>9</w:t>
      </w:r>
      <w:r w:rsidRPr="00E05186">
        <w:rPr>
          <w:rFonts w:ascii="仿宋" w:hAnsi="仿宋" w:hint="eastAsia"/>
          <w:sz w:val="32"/>
          <w:szCs w:val="32"/>
        </w:rPr>
        <w:t>年度南昌市市场监督管理局食品药品等监督抽样检验项目的使用情况；实地调研</w:t>
      </w:r>
      <w:r w:rsidRPr="00E05186">
        <w:rPr>
          <w:rFonts w:ascii="仿宋" w:hAnsi="仿宋"/>
          <w:sz w:val="32"/>
          <w:szCs w:val="32"/>
        </w:rPr>
        <w:t>则是通过研究员</w:t>
      </w:r>
      <w:r w:rsidRPr="00E05186">
        <w:rPr>
          <w:rFonts w:ascii="仿宋" w:hAnsi="仿宋" w:hint="eastAsia"/>
          <w:sz w:val="32"/>
          <w:szCs w:val="32"/>
        </w:rPr>
        <w:t>调查</w:t>
      </w:r>
      <w:r w:rsidRPr="00E05186">
        <w:rPr>
          <w:rFonts w:ascii="仿宋" w:hAnsi="仿宋"/>
          <w:sz w:val="32"/>
          <w:szCs w:val="32"/>
        </w:rPr>
        <w:t>实地情况，</w:t>
      </w:r>
      <w:r w:rsidRPr="00E05186">
        <w:rPr>
          <w:rFonts w:ascii="仿宋" w:hAnsi="仿宋" w:hint="eastAsia"/>
          <w:sz w:val="32"/>
          <w:szCs w:val="32"/>
        </w:rPr>
        <w:t>了解201</w:t>
      </w:r>
      <w:r w:rsidR="00E05186">
        <w:rPr>
          <w:rFonts w:ascii="仿宋" w:hAnsi="仿宋"/>
          <w:sz w:val="32"/>
          <w:szCs w:val="32"/>
        </w:rPr>
        <w:t>9</w:t>
      </w:r>
      <w:r w:rsidRPr="00E05186">
        <w:rPr>
          <w:rFonts w:ascii="仿宋" w:hAnsi="仿宋" w:hint="eastAsia"/>
          <w:sz w:val="32"/>
          <w:szCs w:val="32"/>
        </w:rPr>
        <w:t>年度南昌市市场监督管理局食品药品等监督抽样检验项目</w:t>
      </w:r>
      <w:r w:rsidRPr="00E05186">
        <w:rPr>
          <w:rFonts w:ascii="仿宋" w:hAnsi="仿宋"/>
          <w:sz w:val="32"/>
          <w:szCs w:val="32"/>
        </w:rPr>
        <w:t>的</w:t>
      </w:r>
      <w:r w:rsidRPr="00E05186">
        <w:rPr>
          <w:rFonts w:ascii="仿宋" w:hAnsi="仿宋" w:hint="eastAsia"/>
          <w:sz w:val="32"/>
          <w:szCs w:val="32"/>
        </w:rPr>
        <w:t>产出</w:t>
      </w:r>
      <w:r w:rsidRPr="00E05186">
        <w:rPr>
          <w:rFonts w:ascii="仿宋" w:hAnsi="仿宋"/>
          <w:sz w:val="32"/>
          <w:szCs w:val="32"/>
        </w:rPr>
        <w:t>和效果</w:t>
      </w:r>
      <w:r w:rsidRPr="00E05186">
        <w:rPr>
          <w:rFonts w:ascii="仿宋" w:hAnsi="仿宋" w:hint="eastAsia"/>
          <w:sz w:val="32"/>
          <w:szCs w:val="32"/>
        </w:rPr>
        <w:t>；问卷调查则是对201</w:t>
      </w:r>
      <w:r w:rsidR="00E05186">
        <w:rPr>
          <w:rFonts w:ascii="仿宋" w:hAnsi="仿宋"/>
          <w:sz w:val="32"/>
          <w:szCs w:val="32"/>
        </w:rPr>
        <w:t>9</w:t>
      </w:r>
      <w:r w:rsidRPr="00E05186">
        <w:rPr>
          <w:rFonts w:ascii="仿宋" w:hAnsi="仿宋" w:hint="eastAsia"/>
          <w:sz w:val="32"/>
          <w:szCs w:val="32"/>
        </w:rPr>
        <w:t>年度南昌市市场监督管理局食品药品等监督抽样检验项目的相关受益群体进行，了解其对201</w:t>
      </w:r>
      <w:r w:rsidR="00E05186">
        <w:rPr>
          <w:rFonts w:ascii="仿宋" w:hAnsi="仿宋"/>
          <w:sz w:val="32"/>
          <w:szCs w:val="32"/>
        </w:rPr>
        <w:t>9</w:t>
      </w:r>
      <w:r w:rsidRPr="00E05186">
        <w:rPr>
          <w:rFonts w:ascii="仿宋" w:hAnsi="仿宋" w:hint="eastAsia"/>
          <w:sz w:val="32"/>
          <w:szCs w:val="32"/>
        </w:rPr>
        <w:t>年度南昌市市场监督管理局食品药品等监督抽样检验项目实施的真实看法及满意状况。</w:t>
      </w:r>
      <w:bookmarkStart w:id="19" w:name="_Toc510971208"/>
    </w:p>
    <w:p w:rsidR="00756273" w:rsidRDefault="002479C6" w:rsidP="00756273">
      <w:pPr>
        <w:spacing w:line="240" w:lineRule="auto"/>
        <w:ind w:firstLine="643"/>
        <w:rPr>
          <w:rFonts w:ascii="楷体" w:eastAsia="楷体" w:hAnsi="楷体"/>
          <w:b/>
          <w:bCs/>
          <w:color w:val="FF0000"/>
          <w:sz w:val="32"/>
          <w:szCs w:val="32"/>
        </w:rPr>
      </w:pPr>
      <w:r w:rsidRPr="00756273">
        <w:rPr>
          <w:rFonts w:ascii="楷体" w:eastAsia="楷体" w:hAnsi="楷体" w:hint="eastAsia"/>
          <w:b/>
          <w:bCs/>
          <w:sz w:val="32"/>
          <w:szCs w:val="32"/>
        </w:rPr>
        <w:t>（二）绩效评价工作过程</w:t>
      </w:r>
      <w:bookmarkEnd w:id="19"/>
    </w:p>
    <w:p w:rsidR="00756273" w:rsidRDefault="002479C6" w:rsidP="00756273">
      <w:pPr>
        <w:spacing w:line="240" w:lineRule="auto"/>
        <w:ind w:firstLine="640"/>
        <w:rPr>
          <w:rFonts w:ascii="楷体" w:eastAsia="楷体" w:hAnsi="楷体"/>
          <w:b/>
          <w:bCs/>
          <w:color w:val="FF0000"/>
          <w:sz w:val="32"/>
          <w:szCs w:val="32"/>
        </w:rPr>
      </w:pPr>
      <w:r w:rsidRPr="00756273">
        <w:rPr>
          <w:rFonts w:ascii="仿宋" w:hAnsi="仿宋" w:hint="eastAsia"/>
          <w:sz w:val="32"/>
          <w:szCs w:val="32"/>
        </w:rPr>
        <w:t>按照南昌市财政局绩效办的统一部署，此次绩效评价评价项目组工作分为前期准备、现场评价、整理编制初稿和出具正式报告四个阶段。</w:t>
      </w:r>
    </w:p>
    <w:p w:rsidR="00756273" w:rsidRDefault="002479C6" w:rsidP="00756273">
      <w:pPr>
        <w:spacing w:line="240" w:lineRule="auto"/>
        <w:ind w:firstLine="640"/>
        <w:rPr>
          <w:rFonts w:ascii="楷体" w:eastAsia="楷体" w:hAnsi="楷体"/>
          <w:b/>
          <w:bCs/>
          <w:color w:val="FF0000"/>
          <w:sz w:val="32"/>
          <w:szCs w:val="32"/>
        </w:rPr>
      </w:pPr>
      <w:r w:rsidRPr="00756273">
        <w:rPr>
          <w:rFonts w:ascii="仿宋" w:hAnsi="仿宋" w:hint="eastAsia"/>
          <w:sz w:val="32"/>
          <w:szCs w:val="32"/>
        </w:rPr>
        <w:lastRenderedPageBreak/>
        <w:t>1.前期准备阶段：认真及时部署绩效评价工作，召开绩效评价任务单位的协调会，成立了绩效考核领导小组，并印发了绩效评价工作实施方案。</w:t>
      </w:r>
    </w:p>
    <w:p w:rsidR="00024C55" w:rsidRDefault="002479C6" w:rsidP="00024C55">
      <w:pPr>
        <w:spacing w:line="240" w:lineRule="auto"/>
        <w:ind w:firstLine="640"/>
        <w:rPr>
          <w:rFonts w:ascii="楷体" w:eastAsia="楷体" w:hAnsi="楷体"/>
          <w:b/>
          <w:bCs/>
          <w:color w:val="FF0000"/>
          <w:sz w:val="32"/>
          <w:szCs w:val="32"/>
        </w:rPr>
      </w:pPr>
      <w:r w:rsidRPr="00756273">
        <w:rPr>
          <w:rFonts w:ascii="仿宋" w:hAnsi="仿宋" w:hint="eastAsia"/>
          <w:sz w:val="32"/>
          <w:szCs w:val="32"/>
        </w:rPr>
        <w:t>2.组织实施阶段:各项目实施部门按照方案的要求以每个子项目为单元进行内部自评工作部署，开展绩效自评工作，并对照评分细则收集佐证材料报送至市食安办。</w:t>
      </w:r>
    </w:p>
    <w:p w:rsidR="007A109D" w:rsidRDefault="002479C6" w:rsidP="007A109D">
      <w:pPr>
        <w:spacing w:line="240" w:lineRule="auto"/>
        <w:ind w:firstLine="640"/>
        <w:rPr>
          <w:rFonts w:ascii="楷体" w:eastAsia="楷体" w:hAnsi="楷体"/>
          <w:b/>
          <w:bCs/>
          <w:color w:val="FF0000"/>
          <w:sz w:val="32"/>
          <w:szCs w:val="32"/>
        </w:rPr>
      </w:pPr>
      <w:r w:rsidRPr="00756273">
        <w:rPr>
          <w:rFonts w:ascii="仿宋" w:hAnsi="仿宋" w:hint="eastAsia"/>
          <w:sz w:val="32"/>
          <w:szCs w:val="32"/>
        </w:rPr>
        <w:t>3.审核阶段：组织绩效评价工作领导小组采取现场勘验、检查、召开协调会的方式进行审核评价，对各项目实施部门报送的自评材料进行审核打分，同时根据相关的评价审核结果，汇总形成项目总体自评报告，提交相关材料至市财政绩效办。</w:t>
      </w:r>
      <w:bookmarkStart w:id="20" w:name="_Toc510971209"/>
    </w:p>
    <w:p w:rsidR="007A109D" w:rsidRDefault="00024C55" w:rsidP="007A109D">
      <w:pPr>
        <w:spacing w:line="240" w:lineRule="auto"/>
        <w:ind w:firstLine="643"/>
        <w:rPr>
          <w:rFonts w:ascii="黑体" w:eastAsia="黑体" w:hAnsi="黑体"/>
          <w:b/>
          <w:bCs/>
          <w:color w:val="FF0000"/>
          <w:sz w:val="32"/>
          <w:szCs w:val="32"/>
        </w:rPr>
      </w:pPr>
      <w:r w:rsidRPr="007A109D">
        <w:rPr>
          <w:rFonts w:ascii="黑体" w:eastAsia="黑体" w:hAnsi="黑体" w:hint="eastAsia"/>
          <w:b/>
          <w:bCs/>
          <w:sz w:val="32"/>
          <w:szCs w:val="32"/>
        </w:rPr>
        <w:t>三、</w:t>
      </w:r>
      <w:r w:rsidR="002479C6" w:rsidRPr="007A109D">
        <w:rPr>
          <w:rFonts w:ascii="黑体" w:eastAsia="黑体" w:hAnsi="黑体" w:hint="eastAsia"/>
          <w:b/>
          <w:bCs/>
          <w:sz w:val="32"/>
          <w:szCs w:val="32"/>
        </w:rPr>
        <w:t>绩效评价指标分析情况</w:t>
      </w:r>
      <w:bookmarkStart w:id="21" w:name="_Toc510971211"/>
      <w:bookmarkEnd w:id="20"/>
    </w:p>
    <w:p w:rsidR="007A109D" w:rsidRDefault="002479C6" w:rsidP="007A109D">
      <w:pPr>
        <w:spacing w:line="240" w:lineRule="auto"/>
        <w:ind w:firstLine="643"/>
        <w:rPr>
          <w:rFonts w:ascii="楷体" w:eastAsia="楷体" w:hAnsi="楷体"/>
          <w:b/>
          <w:bCs/>
          <w:color w:val="FF0000"/>
          <w:sz w:val="32"/>
          <w:szCs w:val="32"/>
        </w:rPr>
      </w:pPr>
      <w:r w:rsidRPr="007A109D">
        <w:rPr>
          <w:rFonts w:ascii="楷体" w:eastAsia="楷体" w:hAnsi="楷体" w:hint="eastAsia"/>
          <w:b/>
          <w:bCs/>
          <w:sz w:val="32"/>
          <w:szCs w:val="32"/>
        </w:rPr>
        <w:t>（一）项目</w:t>
      </w:r>
      <w:bookmarkEnd w:id="21"/>
      <w:r w:rsidR="003F0131">
        <w:rPr>
          <w:rFonts w:ascii="楷体" w:eastAsia="楷体" w:hAnsi="楷体" w:hint="eastAsia"/>
          <w:b/>
          <w:bCs/>
          <w:sz w:val="32"/>
          <w:szCs w:val="32"/>
        </w:rPr>
        <w:t>资金</w:t>
      </w:r>
      <w:r w:rsidRPr="007A109D">
        <w:rPr>
          <w:rFonts w:ascii="楷体" w:eastAsia="楷体" w:hAnsi="楷体" w:hint="eastAsia"/>
          <w:b/>
          <w:bCs/>
          <w:sz w:val="32"/>
          <w:szCs w:val="32"/>
        </w:rPr>
        <w:t>（10分）</w:t>
      </w:r>
      <w:bookmarkStart w:id="22" w:name="_Toc510971212"/>
    </w:p>
    <w:p w:rsidR="003F0131" w:rsidRPr="008F24DF" w:rsidRDefault="007A109D" w:rsidP="003F0131">
      <w:pPr>
        <w:spacing w:line="240" w:lineRule="auto"/>
        <w:ind w:firstLine="640"/>
        <w:rPr>
          <w:rFonts w:ascii="仿宋" w:hAnsi="仿宋"/>
          <w:color w:val="FF0000"/>
          <w:sz w:val="32"/>
          <w:szCs w:val="32"/>
        </w:rPr>
      </w:pPr>
      <w:r w:rsidRPr="00E57032">
        <w:rPr>
          <w:rFonts w:ascii="仿宋" w:hAnsi="仿宋"/>
          <w:sz w:val="32"/>
          <w:szCs w:val="32"/>
        </w:rPr>
        <w:t>2019</w:t>
      </w:r>
      <w:r w:rsidR="002479C6" w:rsidRPr="00E57032">
        <w:rPr>
          <w:rFonts w:ascii="仿宋" w:hAnsi="仿宋" w:hint="eastAsia"/>
          <w:sz w:val="32"/>
          <w:szCs w:val="32"/>
        </w:rPr>
        <w:t>年南昌市市场监督管理局食品药品等监督抽样检验项目预算安排</w:t>
      </w:r>
      <w:r w:rsidR="003F0131" w:rsidRPr="00E57032">
        <w:rPr>
          <w:rFonts w:ascii="仿宋" w:hAnsi="仿宋"/>
          <w:sz w:val="32"/>
          <w:szCs w:val="32"/>
        </w:rPr>
        <w:t>2000</w:t>
      </w:r>
      <w:r w:rsidR="002479C6" w:rsidRPr="00E57032">
        <w:rPr>
          <w:rFonts w:ascii="仿宋" w:hAnsi="仿宋" w:hint="eastAsia"/>
          <w:sz w:val="32"/>
          <w:szCs w:val="32"/>
        </w:rPr>
        <w:t>万元。实际到位资金</w:t>
      </w:r>
      <w:r w:rsidR="003F0131" w:rsidRPr="00E57032">
        <w:rPr>
          <w:rFonts w:ascii="仿宋" w:hAnsi="仿宋"/>
          <w:sz w:val="32"/>
          <w:szCs w:val="32"/>
        </w:rPr>
        <w:t>2000</w:t>
      </w:r>
      <w:r w:rsidR="002479C6" w:rsidRPr="00E57032">
        <w:rPr>
          <w:rFonts w:ascii="仿宋" w:hAnsi="仿宋" w:hint="eastAsia"/>
          <w:sz w:val="32"/>
          <w:szCs w:val="32"/>
        </w:rPr>
        <w:t>万元，</w:t>
      </w:r>
      <w:r w:rsidR="002479C6" w:rsidRPr="007A109D">
        <w:rPr>
          <w:rFonts w:ascii="仿宋" w:hAnsi="仿宋" w:hint="eastAsia"/>
          <w:color w:val="FF0000"/>
          <w:sz w:val="32"/>
          <w:szCs w:val="32"/>
        </w:rPr>
        <w:t>实际支出19</w:t>
      </w:r>
      <w:r w:rsidR="003F0131">
        <w:rPr>
          <w:rFonts w:ascii="仿宋" w:hAnsi="仿宋"/>
          <w:color w:val="FF0000"/>
          <w:sz w:val="32"/>
          <w:szCs w:val="32"/>
        </w:rPr>
        <w:t>40</w:t>
      </w:r>
      <w:r w:rsidR="002479C6" w:rsidRPr="007A109D">
        <w:rPr>
          <w:rFonts w:ascii="仿宋" w:hAnsi="仿宋" w:hint="eastAsia"/>
          <w:color w:val="FF0000"/>
          <w:sz w:val="32"/>
          <w:szCs w:val="32"/>
        </w:rPr>
        <w:t>万元</w:t>
      </w:r>
      <w:r w:rsidR="003F0131">
        <w:rPr>
          <w:rFonts w:ascii="仿宋" w:hAnsi="仿宋" w:hint="eastAsia"/>
          <w:color w:val="FF0000"/>
          <w:sz w:val="32"/>
          <w:szCs w:val="32"/>
        </w:rPr>
        <w:t>，</w:t>
      </w:r>
      <w:r w:rsidR="003F0131" w:rsidRPr="008F24DF">
        <w:rPr>
          <w:rFonts w:ascii="仿宋" w:hAnsi="仿宋" w:hint="eastAsia"/>
          <w:sz w:val="32"/>
          <w:szCs w:val="32"/>
        </w:rPr>
        <w:t>其中食用农产品抽检项目预算安排4</w:t>
      </w:r>
      <w:r w:rsidR="003F0131" w:rsidRPr="008F24DF">
        <w:rPr>
          <w:rFonts w:ascii="仿宋" w:hAnsi="仿宋"/>
          <w:sz w:val="32"/>
          <w:szCs w:val="32"/>
        </w:rPr>
        <w:t>0</w:t>
      </w:r>
      <w:r w:rsidR="003F0131" w:rsidRPr="008F24DF">
        <w:rPr>
          <w:rFonts w:ascii="仿宋" w:hAnsi="仿宋" w:hint="eastAsia"/>
          <w:sz w:val="32"/>
          <w:szCs w:val="32"/>
        </w:rPr>
        <w:t>0万元，实际到位资金4</w:t>
      </w:r>
      <w:r w:rsidR="003F0131" w:rsidRPr="008F24DF">
        <w:rPr>
          <w:rFonts w:ascii="仿宋" w:hAnsi="仿宋"/>
          <w:sz w:val="32"/>
          <w:szCs w:val="32"/>
        </w:rPr>
        <w:t>0</w:t>
      </w:r>
      <w:r w:rsidR="003F0131" w:rsidRPr="008F24DF">
        <w:rPr>
          <w:rFonts w:ascii="仿宋" w:hAnsi="仿宋" w:hint="eastAsia"/>
          <w:sz w:val="32"/>
          <w:szCs w:val="32"/>
        </w:rPr>
        <w:t>0</w:t>
      </w:r>
      <w:r w:rsidR="003F0131" w:rsidRPr="003A525A">
        <w:rPr>
          <w:rFonts w:ascii="仿宋" w:hAnsi="仿宋" w:hint="eastAsia"/>
          <w:color w:val="000000" w:themeColor="text1"/>
          <w:sz w:val="32"/>
          <w:szCs w:val="32"/>
        </w:rPr>
        <w:t>万元，实际支出4</w:t>
      </w:r>
      <w:r w:rsidR="003F0131" w:rsidRPr="003A525A">
        <w:rPr>
          <w:rFonts w:ascii="仿宋" w:hAnsi="仿宋"/>
          <w:color w:val="000000" w:themeColor="text1"/>
          <w:sz w:val="32"/>
          <w:szCs w:val="32"/>
        </w:rPr>
        <w:t>00</w:t>
      </w:r>
      <w:r w:rsidR="003F0131" w:rsidRPr="003A525A">
        <w:rPr>
          <w:rFonts w:ascii="仿宋" w:hAnsi="仿宋" w:hint="eastAsia"/>
          <w:color w:val="000000" w:themeColor="text1"/>
          <w:sz w:val="32"/>
          <w:szCs w:val="32"/>
        </w:rPr>
        <w:t>万元</w:t>
      </w:r>
      <w:r w:rsidR="003F0131" w:rsidRPr="003A6DAD">
        <w:rPr>
          <w:rFonts w:ascii="仿宋" w:hAnsi="仿宋" w:hint="eastAsia"/>
          <w:sz w:val="32"/>
          <w:szCs w:val="32"/>
        </w:rPr>
        <w:t>；生活饮用水安全抽检、集中餐饮具消毒监督安全抽检和食品安全风险监测项目预算</w:t>
      </w:r>
      <w:r w:rsidR="003F0131" w:rsidRPr="008F24DF">
        <w:rPr>
          <w:rFonts w:ascii="仿宋" w:hAnsi="仿宋" w:hint="eastAsia"/>
          <w:sz w:val="32"/>
          <w:szCs w:val="32"/>
        </w:rPr>
        <w:t>共安排</w:t>
      </w:r>
      <w:r w:rsidR="003F0131" w:rsidRPr="008F24DF">
        <w:rPr>
          <w:rFonts w:ascii="仿宋" w:hAnsi="仿宋"/>
          <w:sz w:val="32"/>
          <w:szCs w:val="32"/>
        </w:rPr>
        <w:t>160</w:t>
      </w:r>
      <w:r w:rsidR="003F0131" w:rsidRPr="008F24DF">
        <w:rPr>
          <w:rFonts w:ascii="仿宋" w:hAnsi="仿宋" w:hint="eastAsia"/>
          <w:sz w:val="32"/>
          <w:szCs w:val="32"/>
        </w:rPr>
        <w:t>万元，实际到位资金</w:t>
      </w:r>
      <w:r w:rsidR="003F0131" w:rsidRPr="008F24DF">
        <w:rPr>
          <w:rFonts w:ascii="仿宋" w:hAnsi="仿宋"/>
          <w:sz w:val="32"/>
          <w:szCs w:val="32"/>
        </w:rPr>
        <w:t>160</w:t>
      </w:r>
      <w:r w:rsidR="003F0131" w:rsidRPr="008F24DF">
        <w:rPr>
          <w:rFonts w:ascii="仿宋" w:hAnsi="仿宋" w:hint="eastAsia"/>
          <w:sz w:val="32"/>
          <w:szCs w:val="32"/>
        </w:rPr>
        <w:t>万元，实际支出</w:t>
      </w:r>
      <w:r w:rsidR="003F0131" w:rsidRPr="008F24DF">
        <w:rPr>
          <w:rFonts w:ascii="仿宋" w:hAnsi="仿宋"/>
          <w:sz w:val="32"/>
          <w:szCs w:val="32"/>
        </w:rPr>
        <w:t>160</w:t>
      </w:r>
      <w:r w:rsidR="003F0131" w:rsidRPr="008F24DF">
        <w:rPr>
          <w:rFonts w:ascii="仿宋" w:hAnsi="仿宋" w:hint="eastAsia"/>
          <w:sz w:val="32"/>
          <w:szCs w:val="32"/>
        </w:rPr>
        <w:t>万元；食品药品化妆品监督抽检项目预算安排</w:t>
      </w:r>
      <w:r w:rsidR="003F0131" w:rsidRPr="008F24DF">
        <w:rPr>
          <w:rFonts w:ascii="仿宋" w:hAnsi="仿宋"/>
          <w:sz w:val="32"/>
          <w:szCs w:val="32"/>
        </w:rPr>
        <w:t>1239</w:t>
      </w:r>
      <w:r w:rsidR="003F0131" w:rsidRPr="008F24DF">
        <w:rPr>
          <w:rFonts w:ascii="仿宋" w:hAnsi="仿宋" w:hint="eastAsia"/>
          <w:sz w:val="32"/>
          <w:szCs w:val="32"/>
        </w:rPr>
        <w:t>万元，实际到位资金</w:t>
      </w:r>
      <w:r w:rsidR="003F0131" w:rsidRPr="008F24DF">
        <w:rPr>
          <w:rFonts w:ascii="仿宋" w:hAnsi="仿宋"/>
          <w:sz w:val="32"/>
          <w:szCs w:val="32"/>
        </w:rPr>
        <w:t>1239</w:t>
      </w:r>
      <w:r w:rsidR="003F0131" w:rsidRPr="008F24DF">
        <w:rPr>
          <w:rFonts w:ascii="仿宋" w:hAnsi="仿宋" w:hint="eastAsia"/>
          <w:sz w:val="32"/>
          <w:szCs w:val="32"/>
        </w:rPr>
        <w:t>万元，实际支出</w:t>
      </w:r>
      <w:r w:rsidR="003F0131" w:rsidRPr="008F24DF">
        <w:rPr>
          <w:rFonts w:ascii="仿宋" w:hAnsi="仿宋"/>
          <w:sz w:val="32"/>
          <w:szCs w:val="32"/>
        </w:rPr>
        <w:t>1239</w:t>
      </w:r>
      <w:r w:rsidR="003F0131" w:rsidRPr="008F24DF">
        <w:rPr>
          <w:rFonts w:ascii="仿宋" w:hAnsi="仿宋" w:hint="eastAsia"/>
          <w:sz w:val="32"/>
          <w:szCs w:val="32"/>
        </w:rPr>
        <w:t>万元；赣昌水产市场快检项目预</w:t>
      </w:r>
      <w:r w:rsidR="003F0131" w:rsidRPr="008F24DF">
        <w:rPr>
          <w:rFonts w:ascii="仿宋" w:hAnsi="仿宋" w:hint="eastAsia"/>
          <w:sz w:val="32"/>
          <w:szCs w:val="32"/>
        </w:rPr>
        <w:lastRenderedPageBreak/>
        <w:t>算安排1</w:t>
      </w:r>
      <w:r w:rsidR="003F0131" w:rsidRPr="008F24DF">
        <w:rPr>
          <w:rFonts w:ascii="仿宋" w:hAnsi="仿宋"/>
          <w:sz w:val="32"/>
          <w:szCs w:val="32"/>
        </w:rPr>
        <w:t>41</w:t>
      </w:r>
      <w:r w:rsidR="003F0131" w:rsidRPr="008F24DF">
        <w:rPr>
          <w:rFonts w:ascii="仿宋" w:hAnsi="仿宋" w:hint="eastAsia"/>
          <w:sz w:val="32"/>
          <w:szCs w:val="32"/>
        </w:rPr>
        <w:t>万元，实际到位1</w:t>
      </w:r>
      <w:r w:rsidR="003F0131" w:rsidRPr="008F24DF">
        <w:rPr>
          <w:rFonts w:ascii="仿宋" w:hAnsi="仿宋"/>
          <w:sz w:val="32"/>
          <w:szCs w:val="32"/>
        </w:rPr>
        <w:t>41</w:t>
      </w:r>
      <w:r w:rsidR="003F0131" w:rsidRPr="008F24DF">
        <w:rPr>
          <w:rFonts w:ascii="仿宋" w:hAnsi="仿宋" w:hint="eastAsia"/>
          <w:sz w:val="32"/>
          <w:szCs w:val="32"/>
        </w:rPr>
        <w:t>万元，实际支出1</w:t>
      </w:r>
      <w:r w:rsidR="003F0131" w:rsidRPr="008F24DF">
        <w:rPr>
          <w:rFonts w:ascii="仿宋" w:hAnsi="仿宋"/>
          <w:sz w:val="32"/>
          <w:szCs w:val="32"/>
        </w:rPr>
        <w:t>41</w:t>
      </w:r>
      <w:r w:rsidR="003F0131" w:rsidRPr="008F24DF">
        <w:rPr>
          <w:rFonts w:ascii="仿宋" w:hAnsi="仿宋" w:hint="eastAsia"/>
          <w:sz w:val="32"/>
          <w:szCs w:val="32"/>
        </w:rPr>
        <w:t>万元；</w:t>
      </w:r>
      <w:r w:rsidR="003F0131" w:rsidRPr="008F24DF">
        <w:rPr>
          <w:rFonts w:ascii="仿宋" w:hAnsi="仿宋" w:hint="eastAsia"/>
          <w:color w:val="FF0000"/>
          <w:sz w:val="32"/>
          <w:szCs w:val="32"/>
        </w:rPr>
        <w:t>食安办工作经费预算安排6</w:t>
      </w:r>
      <w:r w:rsidR="003F0131" w:rsidRPr="008F24DF">
        <w:rPr>
          <w:rFonts w:ascii="仿宋" w:hAnsi="仿宋"/>
          <w:color w:val="FF0000"/>
          <w:sz w:val="32"/>
          <w:szCs w:val="32"/>
        </w:rPr>
        <w:t>0</w:t>
      </w:r>
      <w:r w:rsidR="003F0131" w:rsidRPr="008F24DF">
        <w:rPr>
          <w:rFonts w:ascii="仿宋" w:hAnsi="仿宋" w:hint="eastAsia"/>
          <w:color w:val="FF0000"/>
          <w:sz w:val="32"/>
          <w:szCs w:val="32"/>
        </w:rPr>
        <w:t>万元，实际到位6</w:t>
      </w:r>
      <w:r w:rsidR="003F0131" w:rsidRPr="008F24DF">
        <w:rPr>
          <w:rFonts w:ascii="仿宋" w:hAnsi="仿宋"/>
          <w:color w:val="FF0000"/>
          <w:sz w:val="32"/>
          <w:szCs w:val="32"/>
        </w:rPr>
        <w:t>0</w:t>
      </w:r>
      <w:r w:rsidR="003F0131" w:rsidRPr="008F24DF">
        <w:rPr>
          <w:rFonts w:ascii="仿宋" w:hAnsi="仿宋" w:hint="eastAsia"/>
          <w:color w:val="FF0000"/>
          <w:sz w:val="32"/>
          <w:szCs w:val="32"/>
        </w:rPr>
        <w:t>万元，未支出。</w:t>
      </w:r>
    </w:p>
    <w:tbl>
      <w:tblPr>
        <w:tblW w:w="8665" w:type="dxa"/>
        <w:jc w:val="center"/>
        <w:tblLayout w:type="fixed"/>
        <w:tblCellMar>
          <w:left w:w="0" w:type="dxa"/>
          <w:right w:w="0" w:type="dxa"/>
        </w:tblCellMar>
        <w:tblLook w:val="04A0"/>
      </w:tblPr>
      <w:tblGrid>
        <w:gridCol w:w="3267"/>
        <w:gridCol w:w="1417"/>
        <w:gridCol w:w="1429"/>
        <w:gridCol w:w="1418"/>
        <w:gridCol w:w="1134"/>
      </w:tblGrid>
      <w:tr w:rsidR="00A63E4D" w:rsidTr="004420EB">
        <w:trPr>
          <w:trHeight w:val="282"/>
          <w:jc w:val="center"/>
        </w:trPr>
        <w:tc>
          <w:tcPr>
            <w:tcW w:w="8665" w:type="dxa"/>
            <w:gridSpan w:val="5"/>
            <w:tcBorders>
              <w:top w:val="nil"/>
              <w:left w:val="nil"/>
              <w:bottom w:val="nil"/>
              <w:right w:val="nil"/>
            </w:tcBorders>
          </w:tcPr>
          <w:p w:rsidR="00A63E4D" w:rsidRDefault="00A63E4D" w:rsidP="00A63E4D">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表1：项目资金得分汇总表</w:t>
            </w:r>
          </w:p>
        </w:tc>
      </w:tr>
      <w:tr w:rsidR="00E57032" w:rsidTr="00C91D6B">
        <w:trPr>
          <w:trHeight w:val="564"/>
          <w:jc w:val="center"/>
        </w:trPr>
        <w:tc>
          <w:tcPr>
            <w:tcW w:w="3267" w:type="dxa"/>
            <w:vMerge w:val="restart"/>
            <w:tcBorders>
              <w:top w:val="single" w:sz="4" w:space="0" w:color="000000"/>
              <w:left w:val="single" w:sz="4" w:space="0" w:color="000000"/>
              <w:right w:val="single" w:sz="4" w:space="0" w:color="000000"/>
            </w:tcBorders>
            <w:shd w:val="clear" w:color="auto" w:fill="00B0F0"/>
            <w:noWrap/>
            <w:tcMar>
              <w:top w:w="6" w:type="dxa"/>
              <w:left w:w="6" w:type="dxa"/>
              <w:right w:w="6" w:type="dxa"/>
            </w:tcMar>
            <w:vAlign w:val="center"/>
          </w:tcPr>
          <w:p w:rsidR="00E57032" w:rsidRDefault="00E57032" w:rsidP="00E5703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项目名称</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E57032" w:rsidRDefault="00E57032" w:rsidP="003F0131">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项目资金（</w:t>
            </w:r>
            <w:r>
              <w:rPr>
                <w:rFonts w:ascii="宋体" w:eastAsia="宋体" w:hAnsi="宋体" w:cs="宋体"/>
                <w:color w:val="000000"/>
                <w:kern w:val="0"/>
                <w:sz w:val="22"/>
                <w:lang/>
              </w:rPr>
              <w:t>10</w:t>
            </w:r>
            <w:r>
              <w:rPr>
                <w:rFonts w:ascii="宋体" w:eastAsia="宋体" w:hAnsi="宋体" w:cs="宋体" w:hint="eastAsia"/>
                <w:color w:val="000000"/>
                <w:kern w:val="0"/>
                <w:sz w:val="22"/>
                <w:lang/>
              </w:rPr>
              <w:t>分）</w:t>
            </w:r>
          </w:p>
        </w:tc>
        <w:tc>
          <w:tcPr>
            <w:tcW w:w="1134" w:type="dxa"/>
            <w:vMerge w:val="restart"/>
            <w:tcBorders>
              <w:top w:val="single" w:sz="4" w:space="0" w:color="000000"/>
              <w:left w:val="single" w:sz="4" w:space="0" w:color="000000"/>
              <w:right w:val="single" w:sz="4" w:space="0" w:color="000000"/>
            </w:tcBorders>
            <w:shd w:val="clear" w:color="auto" w:fill="00B0F0"/>
            <w:noWrap/>
            <w:tcMar>
              <w:top w:w="6" w:type="dxa"/>
              <w:left w:w="6" w:type="dxa"/>
              <w:right w:w="6" w:type="dxa"/>
            </w:tcMar>
            <w:vAlign w:val="center"/>
          </w:tcPr>
          <w:p w:rsidR="00E57032" w:rsidRDefault="00E5703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得分小计</w:t>
            </w:r>
          </w:p>
        </w:tc>
      </w:tr>
      <w:tr w:rsidR="00E57032" w:rsidTr="00C91D6B">
        <w:trPr>
          <w:trHeight w:val="564"/>
          <w:jc w:val="center"/>
        </w:trPr>
        <w:tc>
          <w:tcPr>
            <w:tcW w:w="3267" w:type="dxa"/>
            <w:vMerge/>
            <w:tcBorders>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E57032" w:rsidRDefault="00E57032">
            <w:pPr>
              <w:widowControl/>
              <w:ind w:firstLine="440"/>
              <w:jc w:val="center"/>
              <w:textAlignment w:val="center"/>
              <w:rPr>
                <w:rFonts w:ascii="宋体" w:eastAsia="宋体" w:hAnsi="宋体" w:cs="宋体"/>
                <w:color w:val="000000"/>
                <w:kern w:val="0"/>
                <w:sz w:val="22"/>
                <w:lang/>
              </w:rPr>
            </w:pPr>
          </w:p>
        </w:tc>
        <w:tc>
          <w:tcPr>
            <w:tcW w:w="1417"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E57032" w:rsidRDefault="00E5703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全年预算数（万元）</w:t>
            </w:r>
          </w:p>
        </w:tc>
        <w:tc>
          <w:tcPr>
            <w:tcW w:w="1429"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E57032" w:rsidRDefault="00E5703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全年执行数（万元）</w:t>
            </w:r>
          </w:p>
        </w:tc>
        <w:tc>
          <w:tcPr>
            <w:tcW w:w="141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E57032" w:rsidRDefault="00E5703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执行率（%）</w:t>
            </w:r>
          </w:p>
        </w:tc>
        <w:tc>
          <w:tcPr>
            <w:tcW w:w="1134" w:type="dxa"/>
            <w:vMerge/>
            <w:tcBorders>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E57032" w:rsidRDefault="00E57032">
            <w:pPr>
              <w:widowControl/>
              <w:ind w:firstLineChars="0" w:firstLine="0"/>
              <w:jc w:val="center"/>
              <w:textAlignment w:val="center"/>
              <w:rPr>
                <w:rFonts w:ascii="宋体" w:eastAsia="宋体" w:hAnsi="宋体" w:cs="宋体"/>
                <w:color w:val="000000"/>
                <w:kern w:val="0"/>
                <w:sz w:val="22"/>
                <w:lang/>
              </w:rPr>
            </w:pP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rsidP="00093D42">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A.食用农产品抽检</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Pr="00E57032" w:rsidRDefault="00E57032" w:rsidP="00E57032">
            <w:pPr>
              <w:widowControl/>
              <w:ind w:firstLineChars="0" w:firstLine="0"/>
              <w:jc w:val="center"/>
              <w:textAlignment w:val="center"/>
              <w:rPr>
                <w:rFonts w:ascii="宋体" w:eastAsia="宋体" w:hAnsi="宋体" w:cs="宋体"/>
                <w:color w:val="000000"/>
                <w:sz w:val="22"/>
              </w:rPr>
            </w:pPr>
            <w:r w:rsidRPr="00E57032">
              <w:rPr>
                <w:rFonts w:ascii="宋体" w:eastAsia="宋体" w:hAnsi="宋体" w:cs="宋体"/>
                <w:color w:val="000000"/>
                <w:sz w:val="22"/>
              </w:rPr>
              <w:t>400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Pr="00E57032" w:rsidRDefault="00E57032" w:rsidP="00E57032">
            <w:pPr>
              <w:widowControl/>
              <w:ind w:firstLineChars="0" w:firstLine="0"/>
              <w:jc w:val="center"/>
              <w:textAlignment w:val="center"/>
              <w:rPr>
                <w:rFonts w:ascii="宋体" w:eastAsia="宋体" w:hAnsi="宋体" w:cs="宋体"/>
                <w:color w:val="000000"/>
                <w:sz w:val="22"/>
              </w:rPr>
            </w:pPr>
            <w:r w:rsidRPr="00E57032">
              <w:rPr>
                <w:rFonts w:ascii="宋体" w:eastAsia="宋体" w:hAnsi="宋体" w:cs="宋体" w:hint="eastAsia"/>
                <w:color w:val="000000"/>
                <w:sz w:val="22"/>
              </w:rPr>
              <w:t>4</w:t>
            </w:r>
            <w:r w:rsidRPr="00E57032">
              <w:rPr>
                <w:rFonts w:ascii="宋体" w:eastAsia="宋体" w:hAnsi="宋体" w:cs="宋体"/>
                <w:color w:val="000000"/>
                <w:sz w:val="22"/>
              </w:rPr>
              <w:t>00</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3F0131"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B.生活饮用水安全抽检</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sz w:val="22"/>
              </w:rPr>
              <w:t>5</w:t>
            </w:r>
            <w:r>
              <w:rPr>
                <w:rFonts w:ascii="宋体" w:eastAsia="宋体" w:hAnsi="宋体" w:cs="宋体"/>
                <w:color w:val="000000"/>
                <w:sz w:val="22"/>
              </w:rPr>
              <w:t>5.32</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sz w:val="22"/>
              </w:rPr>
              <w:t>5</w:t>
            </w:r>
            <w:r>
              <w:rPr>
                <w:rFonts w:ascii="宋体" w:eastAsia="宋体" w:hAnsi="宋体" w:cs="宋体"/>
                <w:color w:val="000000"/>
                <w:sz w:val="22"/>
              </w:rPr>
              <w:t>5.32</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3F0131"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C.集中餐饮具消毒监督安全抽检</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sz w:val="22"/>
              </w:rPr>
              <w:t>1</w:t>
            </w:r>
            <w:r>
              <w:rPr>
                <w:rFonts w:ascii="宋体" w:eastAsia="宋体" w:hAnsi="宋体" w:cs="宋体"/>
                <w:color w:val="000000"/>
                <w:sz w:val="22"/>
              </w:rPr>
              <w:t>5.7</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15.7</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3F0131"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D.食品安全风险监测</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sz w:val="22"/>
              </w:rPr>
              <w:t>8</w:t>
            </w:r>
            <w:r>
              <w:rPr>
                <w:rFonts w:ascii="宋体" w:eastAsia="宋体" w:hAnsi="宋体" w:cs="宋体"/>
                <w:color w:val="000000"/>
                <w:sz w:val="22"/>
              </w:rPr>
              <w:t>8.9825</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88.9825</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3F0131"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E.食品药品化妆品监督抽检</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E5703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sz w:val="22"/>
              </w:rPr>
              <w:t>1</w:t>
            </w:r>
            <w:r>
              <w:rPr>
                <w:rFonts w:ascii="宋体" w:eastAsia="宋体" w:hAnsi="宋体" w:cs="宋体"/>
                <w:color w:val="000000"/>
                <w:sz w:val="22"/>
              </w:rPr>
              <w:t>239</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1239</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3F0131" w:rsidP="00093D42">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F</w:t>
            </w:r>
            <w:r>
              <w:rPr>
                <w:rFonts w:ascii="宋体" w:eastAsia="宋体" w:hAnsi="宋体" w:cs="宋体"/>
                <w:color w:val="000000"/>
                <w:kern w:val="0"/>
                <w:sz w:val="22"/>
                <w:lang/>
              </w:rPr>
              <w:t>.</w:t>
            </w:r>
            <w:r>
              <w:rPr>
                <w:rFonts w:ascii="宋体" w:eastAsia="宋体" w:hAnsi="宋体" w:cs="宋体" w:hint="eastAsia"/>
                <w:color w:val="000000"/>
                <w:kern w:val="0"/>
                <w:sz w:val="22"/>
                <w:lang/>
              </w:rPr>
              <w:t>赣昌水产市场快检</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41</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41</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w:t>
            </w:r>
          </w:p>
        </w:tc>
      </w:tr>
      <w:tr w:rsidR="003F0131" w:rsidTr="00E57032">
        <w:trPr>
          <w:trHeight w:val="282"/>
          <w:jc w:val="cent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3F0131" w:rsidRDefault="003F0131">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G</w:t>
            </w:r>
            <w:r>
              <w:rPr>
                <w:rFonts w:ascii="宋体" w:eastAsia="宋体" w:hAnsi="宋体" w:cs="宋体"/>
                <w:color w:val="000000"/>
                <w:kern w:val="0"/>
                <w:sz w:val="22"/>
                <w:lang/>
              </w:rPr>
              <w:t>.</w:t>
            </w:r>
            <w:r>
              <w:rPr>
                <w:rFonts w:ascii="宋体" w:eastAsia="宋体" w:hAnsi="宋体" w:cs="宋体" w:hint="eastAsia"/>
                <w:color w:val="000000"/>
                <w:kern w:val="0"/>
                <w:sz w:val="22"/>
                <w:lang/>
              </w:rPr>
              <w:t>食安办工作经费</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6</w:t>
            </w:r>
            <w:r>
              <w:rPr>
                <w:rFonts w:ascii="宋体" w:eastAsia="宋体" w:hAnsi="宋体" w:cs="宋体"/>
                <w:color w:val="000000"/>
                <w:kern w:val="0"/>
                <w:sz w:val="22"/>
                <w:lang/>
              </w:rPr>
              <w:t>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color w:val="000000"/>
                <w:kern w:val="0"/>
                <w:sz w:val="22"/>
                <w:lang/>
              </w:rPr>
              <w:t>0</w:t>
            </w:r>
          </w:p>
        </w:tc>
        <w:tc>
          <w:tcPr>
            <w:tcW w:w="1418" w:type="dxa"/>
            <w:tcBorders>
              <w:top w:val="single" w:sz="4" w:space="0" w:color="000000"/>
              <w:left w:val="single" w:sz="4" w:space="0" w:color="000000"/>
              <w:bottom w:val="single" w:sz="4" w:space="0" w:color="000000"/>
              <w:right w:val="single" w:sz="4" w:space="0" w:color="000000"/>
            </w:tcBorders>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3F0131" w:rsidRDefault="00E57032" w:rsidP="00093D42">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r>
    </w:tbl>
    <w:p w:rsidR="00FC7347" w:rsidRDefault="00FC7347" w:rsidP="00475777">
      <w:pPr>
        <w:spacing w:line="240" w:lineRule="auto"/>
        <w:ind w:firstLine="640"/>
        <w:rPr>
          <w:rFonts w:ascii="楷体" w:eastAsia="楷体" w:hAnsi="楷体"/>
          <w:b/>
          <w:bCs/>
          <w:sz w:val="32"/>
          <w:szCs w:val="32"/>
        </w:rPr>
      </w:pPr>
      <w:bookmarkStart w:id="23" w:name="_Hlk38811504"/>
      <w:bookmarkStart w:id="24" w:name="_Toc510971214"/>
      <w:bookmarkEnd w:id="22"/>
      <w:r w:rsidRPr="007A109D">
        <w:rPr>
          <w:rFonts w:ascii="仿宋" w:hAnsi="仿宋"/>
          <w:color w:val="FF0000"/>
          <w:sz w:val="32"/>
          <w:szCs w:val="32"/>
        </w:rPr>
        <w:t>根据评分标准，该项指标得</w:t>
      </w:r>
      <w:r>
        <w:rPr>
          <w:rFonts w:ascii="仿宋" w:hAnsi="仿宋"/>
          <w:color w:val="FF0000"/>
          <w:sz w:val="32"/>
          <w:szCs w:val="32"/>
        </w:rPr>
        <w:t>9.7</w:t>
      </w:r>
      <w:r w:rsidRPr="007A109D">
        <w:rPr>
          <w:rFonts w:ascii="仿宋" w:hAnsi="仿宋"/>
          <w:color w:val="FF0000"/>
          <w:sz w:val="32"/>
          <w:szCs w:val="32"/>
        </w:rPr>
        <w:t>分。</w:t>
      </w:r>
    </w:p>
    <w:bookmarkEnd w:id="23"/>
    <w:p w:rsidR="00475777" w:rsidRDefault="002479C6" w:rsidP="00475777">
      <w:pPr>
        <w:spacing w:line="240" w:lineRule="auto"/>
        <w:ind w:firstLine="643"/>
        <w:rPr>
          <w:rFonts w:ascii="楷体" w:eastAsia="楷体" w:hAnsi="楷体"/>
          <w:b/>
          <w:bCs/>
          <w:sz w:val="32"/>
          <w:szCs w:val="32"/>
        </w:rPr>
      </w:pPr>
      <w:r w:rsidRPr="00475777">
        <w:rPr>
          <w:rFonts w:ascii="楷体" w:eastAsia="楷体" w:hAnsi="楷体" w:hint="eastAsia"/>
          <w:b/>
          <w:bCs/>
          <w:sz w:val="32"/>
          <w:szCs w:val="32"/>
        </w:rPr>
        <w:t>（三）项目</w:t>
      </w:r>
      <w:bookmarkEnd w:id="24"/>
      <w:r w:rsidRPr="00475777">
        <w:rPr>
          <w:rFonts w:ascii="楷体" w:eastAsia="楷体" w:hAnsi="楷体" w:hint="eastAsia"/>
          <w:b/>
          <w:bCs/>
          <w:sz w:val="32"/>
          <w:szCs w:val="32"/>
        </w:rPr>
        <w:t>产出指标（50分）</w:t>
      </w:r>
    </w:p>
    <w:p w:rsidR="00475777" w:rsidRDefault="002479C6" w:rsidP="00475777">
      <w:pPr>
        <w:spacing w:line="240" w:lineRule="auto"/>
        <w:ind w:firstLine="643"/>
        <w:rPr>
          <w:rFonts w:ascii="楷体" w:eastAsia="楷体" w:hAnsi="楷体"/>
          <w:b/>
          <w:bCs/>
          <w:sz w:val="32"/>
          <w:szCs w:val="32"/>
        </w:rPr>
      </w:pPr>
      <w:r w:rsidRPr="00475777">
        <w:rPr>
          <w:rFonts w:ascii="仿宋" w:hAnsi="仿宋" w:hint="eastAsia"/>
          <w:b/>
          <w:bCs/>
          <w:sz w:val="32"/>
          <w:szCs w:val="32"/>
        </w:rPr>
        <w:t>1.数量</w:t>
      </w:r>
      <w:r w:rsidR="00BA2D56">
        <w:rPr>
          <w:rFonts w:ascii="仿宋" w:hAnsi="仿宋" w:hint="eastAsia"/>
          <w:b/>
          <w:bCs/>
          <w:sz w:val="32"/>
          <w:szCs w:val="32"/>
        </w:rPr>
        <w:t>指标</w:t>
      </w:r>
      <w:r w:rsidRPr="00475777">
        <w:rPr>
          <w:rFonts w:ascii="仿宋" w:hAnsi="仿宋" w:hint="eastAsia"/>
          <w:b/>
          <w:bCs/>
          <w:sz w:val="32"/>
          <w:szCs w:val="32"/>
        </w:rPr>
        <w:t>（</w:t>
      </w:r>
      <w:r w:rsidR="00E57032">
        <w:rPr>
          <w:rFonts w:ascii="仿宋" w:hAnsi="仿宋"/>
          <w:b/>
          <w:bCs/>
          <w:sz w:val="32"/>
          <w:szCs w:val="32"/>
        </w:rPr>
        <w:t>20</w:t>
      </w:r>
      <w:r w:rsidRPr="00475777">
        <w:rPr>
          <w:rFonts w:ascii="仿宋" w:hAnsi="仿宋" w:hint="eastAsia"/>
          <w:b/>
          <w:bCs/>
          <w:sz w:val="32"/>
          <w:szCs w:val="32"/>
        </w:rPr>
        <w:t>分）</w:t>
      </w:r>
    </w:p>
    <w:p w:rsidR="00475777" w:rsidRPr="00CF4876" w:rsidRDefault="002479C6" w:rsidP="00475777">
      <w:pPr>
        <w:spacing w:line="240" w:lineRule="auto"/>
        <w:ind w:firstLine="640"/>
        <w:rPr>
          <w:rFonts w:ascii="楷体" w:eastAsia="楷体" w:hAnsi="楷体"/>
          <w:b/>
          <w:bCs/>
          <w:sz w:val="32"/>
          <w:szCs w:val="32"/>
        </w:rPr>
      </w:pPr>
      <w:r w:rsidRPr="00CF4876">
        <w:rPr>
          <w:rFonts w:ascii="仿宋" w:hAnsi="仿宋" w:hint="eastAsia"/>
          <w:sz w:val="32"/>
          <w:szCs w:val="32"/>
        </w:rPr>
        <w:t>（1）食用农产品项目：全年完成监督抽查计划</w:t>
      </w:r>
      <w:r w:rsidR="00CF4876" w:rsidRPr="00CF4876">
        <w:rPr>
          <w:rFonts w:ascii="仿宋" w:hAnsi="仿宋"/>
          <w:sz w:val="32"/>
          <w:szCs w:val="32"/>
        </w:rPr>
        <w:t>5550</w:t>
      </w:r>
      <w:r w:rsidRPr="00CF4876">
        <w:rPr>
          <w:rFonts w:ascii="仿宋" w:hAnsi="仿宋" w:hint="eastAsia"/>
          <w:sz w:val="32"/>
          <w:szCs w:val="32"/>
        </w:rPr>
        <w:t>批次</w:t>
      </w:r>
      <w:r w:rsidR="00CF4876" w:rsidRPr="00CF4876">
        <w:rPr>
          <w:rFonts w:ascii="仿宋" w:hAnsi="仿宋" w:hint="eastAsia"/>
          <w:sz w:val="32"/>
          <w:szCs w:val="32"/>
        </w:rPr>
        <w:t>；</w:t>
      </w:r>
      <w:r w:rsidRPr="00CF4876">
        <w:rPr>
          <w:rFonts w:ascii="仿宋" w:hAnsi="仿宋" w:hint="eastAsia"/>
          <w:sz w:val="32"/>
          <w:szCs w:val="32"/>
        </w:rPr>
        <w:t>全年</w:t>
      </w:r>
      <w:r w:rsidR="00CF4876" w:rsidRPr="00CF4876">
        <w:rPr>
          <w:rFonts w:ascii="仿宋" w:hAnsi="仿宋" w:cs="Times New Roman" w:hint="eastAsia"/>
          <w:sz w:val="32"/>
          <w:szCs w:val="32"/>
        </w:rPr>
        <w:t>完成</w:t>
      </w:r>
      <w:r w:rsidR="00CF4876">
        <w:rPr>
          <w:rFonts w:ascii="仿宋" w:hAnsi="仿宋" w:cs="Times New Roman" w:hint="eastAsia"/>
          <w:sz w:val="32"/>
          <w:szCs w:val="32"/>
        </w:rPr>
        <w:t>抽查监测</w:t>
      </w:r>
      <w:r w:rsidR="00CF4876" w:rsidRPr="00CF4876">
        <w:rPr>
          <w:rFonts w:ascii="仿宋" w:hAnsi="仿宋" w:cs="Times New Roman" w:hint="eastAsia"/>
          <w:sz w:val="32"/>
          <w:szCs w:val="32"/>
        </w:rPr>
        <w:t>5639批次，其中监督抽查2067批次、风险监测272批次</w:t>
      </w:r>
      <w:r w:rsidR="00CF4876" w:rsidRPr="00CF4876">
        <w:rPr>
          <w:rFonts w:ascii="仿宋" w:hAnsi="仿宋" w:hint="eastAsia"/>
          <w:sz w:val="32"/>
          <w:szCs w:val="32"/>
        </w:rPr>
        <w:t>，</w:t>
      </w:r>
      <w:r w:rsidRPr="00CF4876">
        <w:rPr>
          <w:rFonts w:ascii="仿宋" w:hAnsi="仿宋" w:hint="eastAsia"/>
          <w:sz w:val="32"/>
          <w:szCs w:val="32"/>
        </w:rPr>
        <w:t>该项目均按照年初的计划完成，完成率10</w:t>
      </w:r>
      <w:r w:rsidR="00CF4876" w:rsidRPr="00CF4876">
        <w:rPr>
          <w:rFonts w:ascii="仿宋" w:hAnsi="仿宋"/>
          <w:sz w:val="32"/>
          <w:szCs w:val="32"/>
        </w:rPr>
        <w:t>1.6</w:t>
      </w:r>
      <w:r w:rsidRPr="00CF4876">
        <w:rPr>
          <w:rFonts w:ascii="仿宋" w:hAnsi="仿宋" w:hint="eastAsia"/>
          <w:sz w:val="32"/>
          <w:szCs w:val="32"/>
        </w:rPr>
        <w:t>%</w:t>
      </w:r>
      <w:r w:rsidR="00CF4876" w:rsidRPr="00CF4876">
        <w:rPr>
          <w:rFonts w:ascii="仿宋" w:hAnsi="仿宋" w:hint="eastAsia"/>
          <w:sz w:val="32"/>
          <w:szCs w:val="32"/>
        </w:rPr>
        <w:t>。</w:t>
      </w:r>
    </w:p>
    <w:p w:rsidR="00475777" w:rsidRPr="00776A7D" w:rsidRDefault="002479C6" w:rsidP="00475777">
      <w:pPr>
        <w:spacing w:line="240" w:lineRule="auto"/>
        <w:ind w:firstLine="640"/>
        <w:rPr>
          <w:rFonts w:ascii="楷体" w:eastAsia="楷体" w:hAnsi="楷体"/>
          <w:b/>
          <w:bCs/>
          <w:sz w:val="32"/>
          <w:szCs w:val="32"/>
        </w:rPr>
      </w:pPr>
      <w:r w:rsidRPr="00776A7D">
        <w:rPr>
          <w:rFonts w:ascii="仿宋" w:hAnsi="仿宋" w:hint="eastAsia"/>
          <w:sz w:val="32"/>
          <w:szCs w:val="32"/>
        </w:rPr>
        <w:t>（2）生活饮用水项目：完成抽检</w:t>
      </w:r>
      <w:r w:rsidR="00E57032" w:rsidRPr="00776A7D">
        <w:rPr>
          <w:rFonts w:ascii="仿宋" w:hAnsi="仿宋"/>
          <w:sz w:val="32"/>
          <w:szCs w:val="32"/>
        </w:rPr>
        <w:t>60</w:t>
      </w:r>
      <w:r w:rsidRPr="00776A7D">
        <w:rPr>
          <w:rFonts w:ascii="仿宋" w:hAnsi="仿宋" w:hint="eastAsia"/>
          <w:sz w:val="32"/>
          <w:szCs w:val="32"/>
        </w:rPr>
        <w:t>批次水样，样本按年初要求检测的指标数，该项目均按照年初的计划完成，完成率100%</w:t>
      </w:r>
      <w:r w:rsidR="00E57032" w:rsidRPr="00776A7D">
        <w:rPr>
          <w:rFonts w:ascii="仿宋" w:hAnsi="仿宋" w:hint="eastAsia"/>
          <w:sz w:val="32"/>
          <w:szCs w:val="32"/>
        </w:rPr>
        <w:t>。</w:t>
      </w:r>
    </w:p>
    <w:p w:rsidR="00475777" w:rsidRPr="00776A7D" w:rsidRDefault="002479C6" w:rsidP="00475777">
      <w:pPr>
        <w:spacing w:line="240" w:lineRule="auto"/>
        <w:ind w:firstLine="640"/>
        <w:rPr>
          <w:rFonts w:ascii="楷体" w:eastAsia="楷体" w:hAnsi="楷体"/>
          <w:b/>
          <w:bCs/>
          <w:sz w:val="32"/>
          <w:szCs w:val="32"/>
        </w:rPr>
      </w:pPr>
      <w:r w:rsidRPr="00776A7D">
        <w:rPr>
          <w:rFonts w:ascii="仿宋" w:hAnsi="仿宋" w:hint="eastAsia"/>
          <w:sz w:val="32"/>
          <w:szCs w:val="32"/>
        </w:rPr>
        <w:lastRenderedPageBreak/>
        <w:t>（3）餐饮具消毒项目：集中餐饮具消毒全年完成监督抽检计划327批次，样本按年初要求检测的指标数，该项目均按照年初的计划完成，完成率100%</w:t>
      </w:r>
      <w:r w:rsidR="00776A7D">
        <w:rPr>
          <w:rFonts w:ascii="仿宋" w:hAnsi="仿宋" w:hint="eastAsia"/>
          <w:sz w:val="32"/>
          <w:szCs w:val="32"/>
        </w:rPr>
        <w:t>。</w:t>
      </w:r>
    </w:p>
    <w:p w:rsidR="00475777" w:rsidRPr="00776A7D" w:rsidRDefault="002479C6" w:rsidP="00475777">
      <w:pPr>
        <w:spacing w:line="240" w:lineRule="auto"/>
        <w:ind w:firstLine="640"/>
        <w:rPr>
          <w:rFonts w:ascii="楷体" w:eastAsia="楷体" w:hAnsi="楷体"/>
          <w:b/>
          <w:bCs/>
          <w:sz w:val="32"/>
          <w:szCs w:val="32"/>
        </w:rPr>
      </w:pPr>
      <w:r w:rsidRPr="00776A7D">
        <w:rPr>
          <w:rFonts w:ascii="仿宋" w:hAnsi="仿宋" w:hint="eastAsia"/>
          <w:sz w:val="32"/>
          <w:szCs w:val="32"/>
        </w:rPr>
        <w:t>（4）食品安全风险监测项目：全年完成子项目监督抽样检测计划</w:t>
      </w:r>
      <w:r w:rsidR="00E57032" w:rsidRPr="00776A7D">
        <w:rPr>
          <w:rFonts w:ascii="仿宋" w:hAnsi="仿宋"/>
          <w:sz w:val="32"/>
          <w:szCs w:val="32"/>
        </w:rPr>
        <w:t>350</w:t>
      </w:r>
      <w:r w:rsidRPr="00776A7D">
        <w:rPr>
          <w:rFonts w:ascii="仿宋" w:hAnsi="仿宋" w:hint="eastAsia"/>
          <w:sz w:val="32"/>
          <w:szCs w:val="32"/>
        </w:rPr>
        <w:t>批次，样本按年初要求检测的指标数，该项目均按照年初的计划完成，完成率100%</w:t>
      </w:r>
      <w:r w:rsidR="00776A7D">
        <w:rPr>
          <w:rFonts w:ascii="仿宋" w:hAnsi="仿宋" w:hint="eastAsia"/>
          <w:sz w:val="32"/>
          <w:szCs w:val="32"/>
        </w:rPr>
        <w:t>。</w:t>
      </w:r>
    </w:p>
    <w:p w:rsidR="00475777" w:rsidRPr="00B563CE" w:rsidRDefault="002479C6" w:rsidP="00475777">
      <w:pPr>
        <w:spacing w:line="240" w:lineRule="auto"/>
        <w:ind w:firstLine="640"/>
        <w:rPr>
          <w:rFonts w:ascii="仿宋" w:hAnsi="仿宋"/>
          <w:sz w:val="32"/>
          <w:szCs w:val="32"/>
        </w:rPr>
      </w:pPr>
      <w:r w:rsidRPr="00B563CE">
        <w:rPr>
          <w:rFonts w:ascii="仿宋" w:hAnsi="仿宋" w:hint="eastAsia"/>
          <w:sz w:val="32"/>
          <w:szCs w:val="32"/>
        </w:rPr>
        <w:t>（5）</w:t>
      </w:r>
      <w:r w:rsidR="00475777" w:rsidRPr="00B563CE">
        <w:rPr>
          <w:rFonts w:ascii="仿宋" w:hAnsi="仿宋" w:hint="eastAsia"/>
          <w:sz w:val="32"/>
          <w:szCs w:val="32"/>
        </w:rPr>
        <w:t>食品药品化妆品监督抽检</w:t>
      </w:r>
      <w:r w:rsidRPr="00B563CE">
        <w:rPr>
          <w:rFonts w:ascii="仿宋" w:hAnsi="仿宋" w:hint="eastAsia"/>
          <w:sz w:val="32"/>
          <w:szCs w:val="32"/>
        </w:rPr>
        <w:t>项目：完成食品（含保健食品）抽验任务11300批次，完成药品抽验任务</w:t>
      </w:r>
      <w:r w:rsidR="00284F97" w:rsidRPr="00B563CE">
        <w:rPr>
          <w:rFonts w:ascii="仿宋" w:hAnsi="仿宋"/>
          <w:sz w:val="32"/>
          <w:szCs w:val="32"/>
        </w:rPr>
        <w:t>15</w:t>
      </w:r>
      <w:r w:rsidRPr="00B563CE">
        <w:rPr>
          <w:rFonts w:ascii="仿宋" w:hAnsi="仿宋" w:hint="eastAsia"/>
          <w:sz w:val="32"/>
          <w:szCs w:val="32"/>
        </w:rPr>
        <w:t>0批次，完成化妆品抽验任务120批次，样本按年初要求检测的指标数，该项目均按照年初的计划完成，</w:t>
      </w:r>
      <w:r w:rsidR="00BA2D56">
        <w:rPr>
          <w:rFonts w:ascii="仿宋" w:hAnsi="仿宋" w:hint="eastAsia"/>
          <w:sz w:val="32"/>
          <w:szCs w:val="32"/>
        </w:rPr>
        <w:t>抽检</w:t>
      </w:r>
      <w:r w:rsidRPr="00B563CE">
        <w:rPr>
          <w:rFonts w:ascii="仿宋" w:hAnsi="仿宋" w:hint="eastAsia"/>
          <w:sz w:val="32"/>
          <w:szCs w:val="32"/>
        </w:rPr>
        <w:t>完成率100%</w:t>
      </w:r>
      <w:r w:rsidR="00BA2D56">
        <w:rPr>
          <w:rFonts w:ascii="仿宋" w:hAnsi="仿宋" w:hint="eastAsia"/>
          <w:sz w:val="32"/>
          <w:szCs w:val="32"/>
        </w:rPr>
        <w:t>；但，组织抽检培训人员数少于计划数</w:t>
      </w:r>
      <w:r w:rsidRPr="00B563CE">
        <w:rPr>
          <w:rFonts w:ascii="仿宋" w:hAnsi="仿宋" w:hint="eastAsia"/>
          <w:sz w:val="32"/>
          <w:szCs w:val="32"/>
        </w:rPr>
        <w:t>。</w:t>
      </w:r>
    </w:p>
    <w:p w:rsidR="00284F97" w:rsidRPr="00B563CE" w:rsidRDefault="00284F97" w:rsidP="00475777">
      <w:pPr>
        <w:spacing w:line="240" w:lineRule="auto"/>
        <w:ind w:firstLine="640"/>
        <w:rPr>
          <w:rFonts w:ascii="仿宋" w:hAnsi="仿宋"/>
          <w:sz w:val="32"/>
          <w:szCs w:val="32"/>
        </w:rPr>
      </w:pPr>
      <w:r w:rsidRPr="00B563CE">
        <w:rPr>
          <w:rFonts w:ascii="仿宋" w:hAnsi="仿宋" w:hint="eastAsia"/>
          <w:sz w:val="32"/>
          <w:szCs w:val="32"/>
        </w:rPr>
        <w:t>（6）赣昌水产市场快检项目：完成水产品快检3</w:t>
      </w:r>
      <w:r w:rsidRPr="00B563CE">
        <w:rPr>
          <w:rFonts w:ascii="仿宋" w:hAnsi="仿宋"/>
          <w:sz w:val="32"/>
          <w:szCs w:val="32"/>
        </w:rPr>
        <w:t>0084</w:t>
      </w:r>
      <w:r w:rsidRPr="00B563CE">
        <w:rPr>
          <w:rFonts w:ascii="仿宋" w:hAnsi="仿宋" w:hint="eastAsia"/>
          <w:sz w:val="32"/>
          <w:szCs w:val="32"/>
        </w:rPr>
        <w:t>批次，完成果蔬产品快检5</w:t>
      </w:r>
      <w:r w:rsidRPr="00B563CE">
        <w:rPr>
          <w:rFonts w:ascii="仿宋" w:hAnsi="仿宋"/>
          <w:sz w:val="32"/>
          <w:szCs w:val="32"/>
        </w:rPr>
        <w:t>3280</w:t>
      </w:r>
      <w:r w:rsidRPr="00B563CE">
        <w:rPr>
          <w:rFonts w:ascii="仿宋" w:hAnsi="仿宋" w:hint="eastAsia"/>
          <w:sz w:val="32"/>
          <w:szCs w:val="32"/>
        </w:rPr>
        <w:t>批次，</w:t>
      </w:r>
      <w:r w:rsidR="00BA2D56">
        <w:rPr>
          <w:rFonts w:ascii="仿宋" w:hAnsi="仿宋" w:hint="eastAsia"/>
          <w:sz w:val="32"/>
          <w:szCs w:val="32"/>
        </w:rPr>
        <w:t>总体</w:t>
      </w:r>
      <w:r w:rsidRPr="00B563CE">
        <w:rPr>
          <w:rFonts w:ascii="仿宋" w:hAnsi="仿宋" w:hint="eastAsia"/>
          <w:sz w:val="32"/>
          <w:szCs w:val="32"/>
        </w:rPr>
        <w:t>完成率1</w:t>
      </w:r>
      <w:r w:rsidRPr="00B563CE">
        <w:rPr>
          <w:rFonts w:ascii="仿宋" w:hAnsi="仿宋"/>
          <w:sz w:val="32"/>
          <w:szCs w:val="32"/>
        </w:rPr>
        <w:t>08.76%</w:t>
      </w:r>
      <w:r w:rsidR="00BA2D56">
        <w:rPr>
          <w:rFonts w:ascii="仿宋" w:hAnsi="仿宋" w:hint="eastAsia"/>
          <w:sz w:val="32"/>
          <w:szCs w:val="32"/>
        </w:rPr>
        <w:t>；但，相应调减了果蔬产品批次数，完成率为9</w:t>
      </w:r>
      <w:r w:rsidR="00BA2D56">
        <w:rPr>
          <w:rFonts w:ascii="仿宋" w:hAnsi="仿宋"/>
          <w:sz w:val="32"/>
          <w:szCs w:val="32"/>
        </w:rPr>
        <w:t>1.23</w:t>
      </w:r>
      <w:r w:rsidRPr="00B563CE">
        <w:rPr>
          <w:rFonts w:ascii="仿宋" w:hAnsi="仿宋" w:hint="eastAsia"/>
          <w:sz w:val="32"/>
          <w:szCs w:val="32"/>
        </w:rPr>
        <w:t>。</w:t>
      </w:r>
    </w:p>
    <w:p w:rsidR="00284F97" w:rsidRPr="00B563CE" w:rsidRDefault="00284F97" w:rsidP="00475777">
      <w:pPr>
        <w:spacing w:line="240" w:lineRule="auto"/>
        <w:ind w:firstLine="640"/>
        <w:rPr>
          <w:rFonts w:ascii="楷体" w:eastAsia="楷体" w:hAnsi="楷体"/>
          <w:b/>
          <w:bCs/>
          <w:color w:val="FF0000"/>
          <w:sz w:val="32"/>
          <w:szCs w:val="32"/>
        </w:rPr>
      </w:pPr>
      <w:r w:rsidRPr="00B563CE">
        <w:rPr>
          <w:rFonts w:ascii="仿宋" w:hAnsi="仿宋" w:hint="eastAsia"/>
          <w:color w:val="FF0000"/>
          <w:sz w:val="32"/>
          <w:szCs w:val="32"/>
        </w:rPr>
        <w:t>（7）食安办工作经费项目：未实际支付，完成率0</w:t>
      </w:r>
    </w:p>
    <w:p w:rsidR="00BB18FC" w:rsidRDefault="002479C6" w:rsidP="00BB18FC">
      <w:pPr>
        <w:spacing w:line="240" w:lineRule="auto"/>
        <w:ind w:firstLine="643"/>
        <w:rPr>
          <w:rFonts w:ascii="楷体" w:eastAsia="楷体" w:hAnsi="楷体"/>
          <w:b/>
          <w:bCs/>
          <w:color w:val="FF0000"/>
          <w:sz w:val="32"/>
          <w:szCs w:val="32"/>
        </w:rPr>
      </w:pPr>
      <w:r w:rsidRPr="00BB18FC">
        <w:rPr>
          <w:rFonts w:ascii="仿宋" w:hAnsi="仿宋" w:hint="eastAsia"/>
          <w:b/>
          <w:bCs/>
          <w:sz w:val="32"/>
          <w:szCs w:val="32"/>
        </w:rPr>
        <w:t>2.质量</w:t>
      </w:r>
      <w:r w:rsidR="00BA2D56">
        <w:rPr>
          <w:rFonts w:ascii="仿宋" w:hAnsi="仿宋" w:hint="eastAsia"/>
          <w:b/>
          <w:bCs/>
          <w:sz w:val="32"/>
          <w:szCs w:val="32"/>
        </w:rPr>
        <w:t>指标</w:t>
      </w:r>
      <w:r w:rsidRPr="00BB18FC">
        <w:rPr>
          <w:rFonts w:ascii="仿宋" w:hAnsi="仿宋" w:hint="eastAsia"/>
          <w:b/>
          <w:bCs/>
          <w:sz w:val="32"/>
          <w:szCs w:val="32"/>
        </w:rPr>
        <w:t>（15分）</w:t>
      </w:r>
    </w:p>
    <w:p w:rsidR="00BB18FC" w:rsidRDefault="002479C6" w:rsidP="00BB18FC">
      <w:pPr>
        <w:spacing w:line="240" w:lineRule="auto"/>
        <w:ind w:firstLine="640"/>
        <w:rPr>
          <w:rFonts w:ascii="楷体" w:eastAsia="楷体" w:hAnsi="楷体"/>
          <w:b/>
          <w:bCs/>
          <w:color w:val="FF0000"/>
          <w:sz w:val="32"/>
          <w:szCs w:val="32"/>
        </w:rPr>
      </w:pPr>
      <w:r w:rsidRPr="00BB18FC">
        <w:rPr>
          <w:rFonts w:ascii="仿宋" w:hAnsi="仿宋" w:hint="eastAsia"/>
          <w:sz w:val="32"/>
          <w:szCs w:val="32"/>
        </w:rPr>
        <w:t>各项目责任单位委托的检测机构均具有国家认可的检测资质证明。各责任单位均制定了抽检工作方案，在抽检过程中符合相应的抽样规范，并对要求抽检的区域全部予以覆盖。委托第三方检测机构检测的，与第三方检测机构签订了委托检测协</w:t>
      </w:r>
      <w:r w:rsidRPr="00BB18FC">
        <w:rPr>
          <w:rFonts w:ascii="仿宋" w:hAnsi="仿宋" w:hint="eastAsia"/>
          <w:sz w:val="32"/>
          <w:szCs w:val="32"/>
        </w:rPr>
        <w:lastRenderedPageBreak/>
        <w:t>议或合同。申请复检后维持原报告结果的比例为100%。根据本年度抽检结果进行分析，形成分析报告。</w:t>
      </w:r>
    </w:p>
    <w:p w:rsidR="00BB18FC" w:rsidRDefault="002479C6" w:rsidP="00BB18FC">
      <w:pPr>
        <w:spacing w:line="240" w:lineRule="auto"/>
        <w:ind w:firstLine="643"/>
        <w:rPr>
          <w:rFonts w:ascii="楷体" w:eastAsia="楷体" w:hAnsi="楷体"/>
          <w:b/>
          <w:bCs/>
          <w:color w:val="FF0000"/>
          <w:sz w:val="32"/>
          <w:szCs w:val="32"/>
        </w:rPr>
      </w:pPr>
      <w:r w:rsidRPr="00BB18FC">
        <w:rPr>
          <w:rFonts w:ascii="仿宋" w:hAnsi="仿宋" w:hint="eastAsia"/>
          <w:b/>
          <w:bCs/>
          <w:sz w:val="32"/>
          <w:szCs w:val="32"/>
        </w:rPr>
        <w:t>3.时效</w:t>
      </w:r>
      <w:r w:rsidR="00BA2D56">
        <w:rPr>
          <w:rFonts w:ascii="仿宋" w:hAnsi="仿宋" w:hint="eastAsia"/>
          <w:b/>
          <w:bCs/>
          <w:sz w:val="32"/>
          <w:szCs w:val="32"/>
        </w:rPr>
        <w:t>指标</w:t>
      </w:r>
      <w:r w:rsidRPr="00BB18FC">
        <w:rPr>
          <w:rFonts w:ascii="仿宋" w:hAnsi="仿宋" w:hint="eastAsia"/>
          <w:b/>
          <w:bCs/>
          <w:sz w:val="32"/>
          <w:szCs w:val="32"/>
        </w:rPr>
        <w:t>（5分）</w:t>
      </w:r>
    </w:p>
    <w:p w:rsidR="00BB18FC" w:rsidRDefault="002479C6" w:rsidP="00BB18FC">
      <w:pPr>
        <w:spacing w:line="240" w:lineRule="auto"/>
        <w:ind w:firstLine="640"/>
        <w:rPr>
          <w:rFonts w:ascii="楷体" w:eastAsia="楷体" w:hAnsi="楷体"/>
          <w:b/>
          <w:bCs/>
          <w:color w:val="FF0000"/>
          <w:sz w:val="32"/>
          <w:szCs w:val="32"/>
        </w:rPr>
      </w:pPr>
      <w:r w:rsidRPr="00BB18FC">
        <w:rPr>
          <w:rFonts w:ascii="仿宋" w:hAnsi="仿宋" w:hint="eastAsia"/>
          <w:sz w:val="32"/>
          <w:szCs w:val="32"/>
        </w:rPr>
        <w:t>抽检完成时间均在项目计划完成时间内，检测报告均及时出具并在规定时限内送达。</w:t>
      </w:r>
    </w:p>
    <w:p w:rsidR="00BB18FC" w:rsidRDefault="002479C6" w:rsidP="00BB18FC">
      <w:pPr>
        <w:spacing w:line="240" w:lineRule="auto"/>
        <w:ind w:firstLine="643"/>
        <w:rPr>
          <w:rFonts w:ascii="楷体" w:eastAsia="楷体" w:hAnsi="楷体"/>
          <w:b/>
          <w:bCs/>
          <w:color w:val="FF0000"/>
          <w:sz w:val="32"/>
          <w:szCs w:val="32"/>
        </w:rPr>
      </w:pPr>
      <w:r w:rsidRPr="00BB18FC">
        <w:rPr>
          <w:rFonts w:ascii="仿宋" w:hAnsi="仿宋" w:hint="eastAsia"/>
          <w:b/>
          <w:bCs/>
          <w:sz w:val="32"/>
          <w:szCs w:val="32"/>
        </w:rPr>
        <w:t>4.成本</w:t>
      </w:r>
      <w:r w:rsidR="00BA2D56">
        <w:rPr>
          <w:rFonts w:ascii="仿宋" w:hAnsi="仿宋" w:hint="eastAsia"/>
          <w:b/>
          <w:bCs/>
          <w:sz w:val="32"/>
          <w:szCs w:val="32"/>
        </w:rPr>
        <w:t>指标</w:t>
      </w:r>
      <w:r w:rsidRPr="00BB18FC">
        <w:rPr>
          <w:rFonts w:ascii="仿宋" w:hAnsi="仿宋" w:hint="eastAsia"/>
          <w:b/>
          <w:bCs/>
          <w:sz w:val="32"/>
          <w:szCs w:val="32"/>
        </w:rPr>
        <w:t>（</w:t>
      </w:r>
      <w:r w:rsidR="00B563CE">
        <w:rPr>
          <w:rFonts w:ascii="仿宋" w:hAnsi="仿宋"/>
          <w:b/>
          <w:bCs/>
          <w:sz w:val="32"/>
          <w:szCs w:val="32"/>
        </w:rPr>
        <w:t>10</w:t>
      </w:r>
      <w:r w:rsidRPr="00BB18FC">
        <w:rPr>
          <w:rFonts w:ascii="仿宋" w:hAnsi="仿宋" w:hint="eastAsia"/>
          <w:b/>
          <w:bCs/>
          <w:sz w:val="32"/>
          <w:szCs w:val="32"/>
        </w:rPr>
        <w:t>分）</w:t>
      </w:r>
    </w:p>
    <w:p w:rsidR="00BB18FC" w:rsidRPr="00BB18FC" w:rsidRDefault="00B563CE" w:rsidP="00BB18FC">
      <w:pPr>
        <w:spacing w:line="240" w:lineRule="auto"/>
        <w:ind w:firstLine="640"/>
        <w:rPr>
          <w:rFonts w:ascii="楷体" w:eastAsia="楷体" w:hAnsi="楷体"/>
          <w:b/>
          <w:bCs/>
          <w:color w:val="FF0000"/>
          <w:sz w:val="32"/>
          <w:szCs w:val="32"/>
        </w:rPr>
      </w:pPr>
      <w:r>
        <w:rPr>
          <w:rFonts w:ascii="仿宋" w:hAnsi="仿宋" w:hint="eastAsia"/>
          <w:color w:val="FF0000"/>
          <w:sz w:val="32"/>
          <w:szCs w:val="32"/>
        </w:rPr>
        <w:t>除第</w:t>
      </w:r>
      <w:r>
        <w:rPr>
          <w:rFonts w:ascii="仿宋" w:hAnsi="仿宋"/>
          <w:color w:val="FF0000"/>
          <w:sz w:val="32"/>
          <w:szCs w:val="32"/>
        </w:rPr>
        <w:t>7</w:t>
      </w:r>
      <w:r>
        <w:rPr>
          <w:rFonts w:ascii="仿宋" w:hAnsi="仿宋" w:hint="eastAsia"/>
          <w:color w:val="FF0000"/>
          <w:sz w:val="32"/>
          <w:szCs w:val="32"/>
        </w:rPr>
        <w:t>子项目未实际支出外，其他子</w:t>
      </w:r>
      <w:r w:rsidR="002479C6" w:rsidRPr="00BB18FC">
        <w:rPr>
          <w:rFonts w:ascii="仿宋" w:hAnsi="仿宋" w:hint="eastAsia"/>
          <w:color w:val="FF0000"/>
          <w:sz w:val="32"/>
          <w:szCs w:val="32"/>
        </w:rPr>
        <w:t>项目实际支出金额与预算偏离</w:t>
      </w:r>
      <w:r>
        <w:rPr>
          <w:rFonts w:ascii="仿宋" w:hAnsi="仿宋" w:hint="eastAsia"/>
          <w:color w:val="FF0000"/>
          <w:sz w:val="32"/>
          <w:szCs w:val="32"/>
        </w:rPr>
        <w:t>均在标准范围内</w:t>
      </w:r>
      <w:r w:rsidR="002479C6" w:rsidRPr="00BB18FC">
        <w:rPr>
          <w:rFonts w:ascii="仿宋" w:hAnsi="仿宋" w:hint="eastAsia"/>
          <w:color w:val="FF0000"/>
          <w:sz w:val="32"/>
          <w:szCs w:val="32"/>
        </w:rPr>
        <w:t>。</w:t>
      </w:r>
    </w:p>
    <w:p w:rsidR="008B2537" w:rsidRPr="00BB18FC" w:rsidRDefault="002479C6" w:rsidP="00BB18FC">
      <w:pPr>
        <w:spacing w:line="240" w:lineRule="auto"/>
        <w:ind w:firstLine="640"/>
        <w:rPr>
          <w:rFonts w:ascii="楷体" w:eastAsia="楷体" w:hAnsi="楷体"/>
          <w:b/>
          <w:bCs/>
          <w:color w:val="FF0000"/>
          <w:sz w:val="32"/>
          <w:szCs w:val="32"/>
        </w:rPr>
      </w:pPr>
      <w:r w:rsidRPr="00BB18FC">
        <w:rPr>
          <w:rFonts w:ascii="仿宋" w:hAnsi="仿宋" w:hint="eastAsia"/>
          <w:sz w:val="32"/>
          <w:szCs w:val="32"/>
        </w:rPr>
        <w:t>各子项目产出指标得分详见下表：</w:t>
      </w:r>
    </w:p>
    <w:tbl>
      <w:tblPr>
        <w:tblW w:w="8652" w:type="dxa"/>
        <w:tblLayout w:type="fixed"/>
        <w:tblCellMar>
          <w:left w:w="0" w:type="dxa"/>
          <w:right w:w="0" w:type="dxa"/>
        </w:tblCellMar>
        <w:tblLook w:val="04A0"/>
      </w:tblPr>
      <w:tblGrid>
        <w:gridCol w:w="2717"/>
        <w:gridCol w:w="1212"/>
        <w:gridCol w:w="1212"/>
        <w:gridCol w:w="1212"/>
        <w:gridCol w:w="1213"/>
        <w:gridCol w:w="1086"/>
      </w:tblGrid>
      <w:tr w:rsidR="008B2537">
        <w:trPr>
          <w:trHeight w:val="282"/>
        </w:trPr>
        <w:tc>
          <w:tcPr>
            <w:tcW w:w="8652" w:type="dxa"/>
            <w:gridSpan w:val="6"/>
            <w:tcBorders>
              <w:top w:val="nil"/>
              <w:left w:val="nil"/>
              <w:bottom w:val="nil"/>
              <w:right w:val="nil"/>
            </w:tcBorders>
            <w:shd w:val="clear" w:color="auto" w:fill="auto"/>
            <w:noWrap/>
            <w:tcMar>
              <w:top w:w="6" w:type="dxa"/>
              <w:left w:w="6" w:type="dxa"/>
              <w:right w:w="6" w:type="dxa"/>
            </w:tcMar>
            <w:vAlign w:val="center"/>
          </w:tcPr>
          <w:p w:rsidR="008B2537" w:rsidRDefault="002479C6" w:rsidP="00A63E4D">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表</w:t>
            </w:r>
            <w:r w:rsidR="00A63E4D">
              <w:rPr>
                <w:rFonts w:ascii="宋体" w:eastAsia="宋体" w:hAnsi="宋体" w:cs="宋体"/>
                <w:color w:val="000000"/>
                <w:kern w:val="0"/>
                <w:sz w:val="22"/>
                <w:lang/>
              </w:rPr>
              <w:t>2</w:t>
            </w:r>
            <w:r>
              <w:rPr>
                <w:rFonts w:ascii="宋体" w:eastAsia="宋体" w:hAnsi="宋体" w:cs="宋体" w:hint="eastAsia"/>
                <w:color w:val="000000"/>
                <w:kern w:val="0"/>
                <w:sz w:val="22"/>
                <w:lang/>
              </w:rPr>
              <w:t>：产出指标得分汇总表</w:t>
            </w:r>
          </w:p>
        </w:tc>
      </w:tr>
      <w:tr w:rsidR="008B2537">
        <w:trPr>
          <w:trHeight w:val="564"/>
        </w:trPr>
        <w:tc>
          <w:tcPr>
            <w:tcW w:w="2717"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pPr>
              <w:widowControl/>
              <w:ind w:firstLine="44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项目名称</w:t>
            </w:r>
          </w:p>
        </w:tc>
        <w:tc>
          <w:tcPr>
            <w:tcW w:w="1212"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BA2D56" w:rsidRDefault="00BA2D56">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数量指标</w:t>
            </w:r>
          </w:p>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r w:rsidR="00BA2D56">
              <w:rPr>
                <w:rFonts w:ascii="宋体" w:eastAsia="宋体" w:hAnsi="宋体" w:cs="宋体"/>
                <w:color w:val="000000"/>
                <w:kern w:val="0"/>
                <w:sz w:val="22"/>
                <w:lang/>
              </w:rPr>
              <w:t>0</w:t>
            </w:r>
            <w:r>
              <w:rPr>
                <w:rFonts w:ascii="宋体" w:eastAsia="宋体" w:hAnsi="宋体" w:cs="宋体" w:hint="eastAsia"/>
                <w:color w:val="000000"/>
                <w:kern w:val="0"/>
                <w:sz w:val="22"/>
                <w:lang/>
              </w:rPr>
              <w:t>分）</w:t>
            </w:r>
          </w:p>
        </w:tc>
        <w:tc>
          <w:tcPr>
            <w:tcW w:w="1212"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BA2D56" w:rsidRDefault="002479C6">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质量</w:t>
            </w:r>
            <w:r w:rsidR="00BA2D56">
              <w:rPr>
                <w:rFonts w:ascii="宋体" w:eastAsia="宋体" w:hAnsi="宋体" w:cs="宋体" w:hint="eastAsia"/>
                <w:color w:val="000000"/>
                <w:kern w:val="0"/>
                <w:sz w:val="22"/>
                <w:lang/>
              </w:rPr>
              <w:t>指标</w:t>
            </w:r>
          </w:p>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（15分）</w:t>
            </w:r>
          </w:p>
        </w:tc>
        <w:tc>
          <w:tcPr>
            <w:tcW w:w="1212"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BA2D56" w:rsidRDefault="002479C6">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时效</w:t>
            </w:r>
            <w:r w:rsidR="00BA2D56">
              <w:rPr>
                <w:rFonts w:ascii="宋体" w:eastAsia="宋体" w:hAnsi="宋体" w:cs="宋体" w:hint="eastAsia"/>
                <w:color w:val="000000"/>
                <w:kern w:val="0"/>
                <w:sz w:val="22"/>
                <w:lang/>
              </w:rPr>
              <w:t>指标</w:t>
            </w:r>
          </w:p>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（5分）</w:t>
            </w:r>
          </w:p>
        </w:tc>
        <w:tc>
          <w:tcPr>
            <w:tcW w:w="1213"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BA2D56" w:rsidRDefault="002479C6">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成本</w:t>
            </w:r>
            <w:r w:rsidR="00BA2D56">
              <w:rPr>
                <w:rFonts w:ascii="宋体" w:eastAsia="宋体" w:hAnsi="宋体" w:cs="宋体" w:hint="eastAsia"/>
                <w:color w:val="000000"/>
                <w:kern w:val="0"/>
                <w:sz w:val="22"/>
                <w:lang/>
              </w:rPr>
              <w:t>指标</w:t>
            </w:r>
          </w:p>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w:t>
            </w:r>
            <w:r w:rsidR="00BA2D56">
              <w:rPr>
                <w:rFonts w:ascii="宋体" w:eastAsia="宋体" w:hAnsi="宋体" w:cs="宋体"/>
                <w:color w:val="000000"/>
                <w:kern w:val="0"/>
                <w:sz w:val="22"/>
                <w:lang/>
              </w:rPr>
              <w:t>10</w:t>
            </w:r>
            <w:r>
              <w:rPr>
                <w:rFonts w:ascii="宋体" w:eastAsia="宋体" w:hAnsi="宋体" w:cs="宋体" w:hint="eastAsia"/>
                <w:color w:val="000000"/>
                <w:kern w:val="0"/>
                <w:sz w:val="22"/>
                <w:lang/>
              </w:rPr>
              <w:t>分）</w:t>
            </w:r>
          </w:p>
        </w:tc>
        <w:tc>
          <w:tcPr>
            <w:tcW w:w="1086"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得分小计</w:t>
            </w:r>
          </w:p>
        </w:tc>
      </w:tr>
      <w:tr w:rsidR="008B2537">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Pr="00BA2D56" w:rsidRDefault="002479C6" w:rsidP="00BA2D56">
            <w:pPr>
              <w:ind w:firstLineChars="0" w:firstLine="0"/>
              <w:rPr>
                <w:rFonts w:ascii="宋体" w:eastAsia="宋体" w:hAnsi="宋体" w:cs="宋体"/>
                <w:color w:val="000000"/>
                <w:kern w:val="0"/>
                <w:sz w:val="22"/>
                <w:lang/>
              </w:rPr>
            </w:pPr>
            <w:r w:rsidRPr="00BA2D56">
              <w:rPr>
                <w:rFonts w:ascii="宋体" w:eastAsia="宋体" w:hAnsi="宋体" w:cs="宋体" w:hint="eastAsia"/>
                <w:color w:val="000000"/>
                <w:kern w:val="0"/>
                <w:sz w:val="22"/>
                <w:lang/>
              </w:rPr>
              <w:t>A.食用农产品抽检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Pr="00BA2D56" w:rsidRDefault="00BA2D56" w:rsidP="00BA2D56">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color w:val="000000"/>
                <w:kern w:val="0"/>
                <w:sz w:val="22"/>
                <w:lang/>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Pr="00BA2D56" w:rsidRDefault="002479C6" w:rsidP="00BA2D56">
            <w:pPr>
              <w:widowControl/>
              <w:ind w:firstLineChars="0" w:firstLine="0"/>
              <w:jc w:val="center"/>
              <w:textAlignment w:val="center"/>
              <w:rPr>
                <w:rFonts w:ascii="宋体" w:eastAsia="宋体" w:hAnsi="宋体" w:cs="宋体"/>
                <w:color w:val="000000"/>
                <w:kern w:val="0"/>
                <w:sz w:val="22"/>
                <w:lang/>
              </w:rPr>
            </w:pPr>
            <w:r w:rsidRPr="00BA2D56">
              <w:rPr>
                <w:rFonts w:ascii="宋体" w:eastAsia="宋体" w:hAnsi="宋体" w:cs="宋体" w:hint="eastAsia"/>
                <w:color w:val="000000"/>
                <w:kern w:val="0"/>
                <w:sz w:val="22"/>
                <w:lang/>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Pr="00BA2D56" w:rsidRDefault="002479C6" w:rsidP="00BA2D56">
            <w:pPr>
              <w:widowControl/>
              <w:ind w:firstLineChars="0" w:firstLine="0"/>
              <w:jc w:val="center"/>
              <w:textAlignment w:val="center"/>
              <w:rPr>
                <w:rFonts w:ascii="宋体" w:eastAsia="宋体" w:hAnsi="宋体" w:cs="宋体"/>
                <w:color w:val="000000"/>
                <w:kern w:val="0"/>
                <w:sz w:val="22"/>
                <w:lang/>
              </w:rPr>
            </w:pPr>
            <w:r w:rsidRPr="00BA2D56">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Pr="00BA2D56" w:rsidRDefault="00BA2D56" w:rsidP="00BA2D56">
            <w:pPr>
              <w:widowControl/>
              <w:ind w:firstLineChars="0" w:firstLine="0"/>
              <w:jc w:val="center"/>
              <w:textAlignment w:val="center"/>
              <w:rPr>
                <w:rFonts w:ascii="宋体" w:eastAsia="宋体" w:hAnsi="宋体" w:cs="宋体"/>
                <w:color w:val="000000"/>
                <w:kern w:val="0"/>
                <w:sz w:val="22"/>
                <w:lang/>
              </w:rPr>
            </w:pPr>
            <w:r w:rsidRPr="00BA2D56">
              <w:rPr>
                <w:rFonts w:ascii="宋体" w:eastAsia="宋体" w:hAnsi="宋体" w:cs="宋体"/>
                <w:color w:val="000000"/>
                <w:kern w:val="0"/>
                <w:sz w:val="22"/>
                <w:lang/>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Pr="00BA2D56" w:rsidRDefault="00BA2D56" w:rsidP="00BA2D56">
            <w:pPr>
              <w:widowControl/>
              <w:ind w:firstLineChars="0" w:firstLine="0"/>
              <w:jc w:val="center"/>
              <w:textAlignment w:val="center"/>
              <w:rPr>
                <w:rFonts w:ascii="宋体" w:eastAsia="宋体" w:hAnsi="宋体" w:cs="宋体"/>
                <w:color w:val="000000"/>
                <w:kern w:val="0"/>
                <w:sz w:val="22"/>
                <w:lang/>
              </w:rPr>
            </w:pPr>
            <w:r w:rsidRPr="00BA2D56">
              <w:rPr>
                <w:rFonts w:ascii="宋体" w:eastAsia="宋体" w:hAnsi="宋体" w:cs="宋体"/>
                <w:color w:val="000000"/>
                <w:kern w:val="0"/>
                <w:sz w:val="22"/>
                <w:lang/>
              </w:rPr>
              <w:t>50</w:t>
            </w:r>
          </w:p>
        </w:tc>
      </w:tr>
      <w:tr w:rsidR="008B2537">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B.生活饮用水安全抽检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r>
      <w:tr w:rsidR="008B2537">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C.集中餐饮具消毒监督安全抽检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FC7347"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FC7347"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r>
      <w:tr w:rsidR="008B2537">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D.食品安全风险监测</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FC7347"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r>
      <w:tr w:rsidR="008B2537">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E.</w:t>
            </w:r>
            <w:r w:rsidR="00BB18FC">
              <w:rPr>
                <w:rFonts w:ascii="宋体" w:eastAsia="宋体" w:hAnsi="宋体" w:cs="宋体" w:hint="eastAsia"/>
                <w:color w:val="000000"/>
                <w:kern w:val="0"/>
                <w:sz w:val="22"/>
                <w:lang/>
              </w:rPr>
              <w:t>食品药品化妆品</w:t>
            </w:r>
            <w:r>
              <w:rPr>
                <w:rFonts w:ascii="宋体" w:eastAsia="宋体" w:hAnsi="宋体" w:cs="宋体" w:hint="eastAsia"/>
                <w:color w:val="000000"/>
                <w:kern w:val="0"/>
                <w:sz w:val="22"/>
                <w:lang/>
              </w:rPr>
              <w:t>监督抽检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18</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BA2D56" w:rsidP="00BB18FC">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48</w:t>
            </w:r>
          </w:p>
        </w:tc>
      </w:tr>
      <w:tr w:rsidR="00B563CE">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B563CE" w:rsidRDefault="00B563CE">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F</w:t>
            </w:r>
            <w:r>
              <w:rPr>
                <w:rFonts w:ascii="宋体" w:eastAsia="宋体" w:hAnsi="宋体" w:cs="宋体"/>
                <w:color w:val="000000"/>
                <w:kern w:val="0"/>
                <w:sz w:val="22"/>
                <w:lang/>
              </w:rPr>
              <w:t>.</w:t>
            </w:r>
            <w:r w:rsidR="00BA2D56">
              <w:rPr>
                <w:rFonts w:ascii="宋体" w:eastAsia="宋体" w:hAnsi="宋体" w:cs="宋体" w:hint="eastAsia"/>
                <w:color w:val="000000"/>
                <w:kern w:val="0"/>
                <w:sz w:val="22"/>
                <w:lang/>
              </w:rPr>
              <w:t>赣昌水产市场快检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BA2D56"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9</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BA2D56"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BA2D56"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BA2D56"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BA2D56"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4</w:t>
            </w:r>
            <w:r>
              <w:rPr>
                <w:rFonts w:ascii="宋体" w:eastAsia="宋体" w:hAnsi="宋体" w:cs="宋体"/>
                <w:color w:val="000000"/>
                <w:kern w:val="0"/>
                <w:sz w:val="22"/>
                <w:lang/>
              </w:rPr>
              <w:t>9</w:t>
            </w:r>
          </w:p>
        </w:tc>
      </w:tr>
      <w:tr w:rsidR="00B563CE">
        <w:trPr>
          <w:trHeight w:val="282"/>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B563CE" w:rsidRDefault="00B563CE">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G．</w:t>
            </w:r>
            <w:r w:rsidR="00BA2D56">
              <w:rPr>
                <w:rFonts w:ascii="宋体" w:eastAsia="宋体" w:hAnsi="宋体" w:cs="宋体" w:hint="eastAsia"/>
                <w:color w:val="000000"/>
                <w:kern w:val="0"/>
                <w:sz w:val="22"/>
                <w:lang/>
              </w:rPr>
              <w:t>食安办工作经费</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FC7347"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FC7347"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FC7347"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FC7347"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B563CE" w:rsidRDefault="00FC7347" w:rsidP="00BB18FC">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r>
    </w:tbl>
    <w:p w:rsidR="00FC7347" w:rsidRDefault="00FC7347" w:rsidP="00FC7347">
      <w:pPr>
        <w:spacing w:line="240" w:lineRule="auto"/>
        <w:ind w:firstLine="640"/>
        <w:rPr>
          <w:rFonts w:ascii="楷体" w:eastAsia="楷体" w:hAnsi="楷体"/>
          <w:b/>
          <w:bCs/>
          <w:sz w:val="32"/>
          <w:szCs w:val="32"/>
        </w:rPr>
      </w:pPr>
      <w:bookmarkStart w:id="25" w:name="_Hlk38812656"/>
      <w:r w:rsidRPr="007A109D">
        <w:rPr>
          <w:rFonts w:ascii="仿宋" w:hAnsi="仿宋"/>
          <w:color w:val="FF0000"/>
          <w:sz w:val="32"/>
          <w:szCs w:val="32"/>
        </w:rPr>
        <w:t>根据评分标准，该项指标得</w:t>
      </w:r>
      <w:r>
        <w:rPr>
          <w:rFonts w:ascii="仿宋" w:hAnsi="仿宋"/>
          <w:color w:val="FF0000"/>
          <w:sz w:val="32"/>
          <w:szCs w:val="32"/>
        </w:rPr>
        <w:t>47.19</w:t>
      </w:r>
      <w:r w:rsidRPr="007A109D">
        <w:rPr>
          <w:rFonts w:ascii="仿宋" w:hAnsi="仿宋"/>
          <w:color w:val="FF0000"/>
          <w:sz w:val="32"/>
          <w:szCs w:val="32"/>
        </w:rPr>
        <w:t>分。</w:t>
      </w:r>
    </w:p>
    <w:bookmarkEnd w:id="25"/>
    <w:p w:rsidR="001570EB" w:rsidRDefault="001570EB" w:rsidP="001570EB">
      <w:pPr>
        <w:spacing w:line="240" w:lineRule="auto"/>
        <w:ind w:firstLine="643"/>
        <w:rPr>
          <w:rFonts w:ascii="楷体" w:eastAsia="楷体" w:hAnsi="楷体"/>
          <w:b/>
          <w:bCs/>
          <w:sz w:val="32"/>
          <w:szCs w:val="32"/>
        </w:rPr>
      </w:pPr>
      <w:r w:rsidRPr="001570EB">
        <w:rPr>
          <w:rFonts w:ascii="楷体" w:eastAsia="楷体" w:hAnsi="楷体" w:hint="eastAsia"/>
          <w:b/>
          <w:bCs/>
          <w:sz w:val="32"/>
          <w:szCs w:val="32"/>
        </w:rPr>
        <w:t>（四）</w:t>
      </w:r>
      <w:r w:rsidR="002479C6" w:rsidRPr="001570EB">
        <w:rPr>
          <w:rFonts w:ascii="楷体" w:eastAsia="楷体" w:hAnsi="楷体" w:hint="eastAsia"/>
          <w:b/>
          <w:bCs/>
          <w:sz w:val="32"/>
          <w:szCs w:val="32"/>
        </w:rPr>
        <w:t>项目效</w:t>
      </w:r>
      <w:r w:rsidR="00FC7347">
        <w:rPr>
          <w:rFonts w:ascii="楷体" w:eastAsia="楷体" w:hAnsi="楷体" w:hint="eastAsia"/>
          <w:b/>
          <w:bCs/>
          <w:sz w:val="32"/>
          <w:szCs w:val="32"/>
        </w:rPr>
        <w:t>益</w:t>
      </w:r>
      <w:r w:rsidR="002479C6" w:rsidRPr="001570EB">
        <w:rPr>
          <w:rFonts w:ascii="楷体" w:eastAsia="楷体" w:hAnsi="楷体" w:hint="eastAsia"/>
          <w:b/>
          <w:bCs/>
          <w:sz w:val="32"/>
          <w:szCs w:val="32"/>
        </w:rPr>
        <w:t>指标（</w:t>
      </w:r>
      <w:r w:rsidR="00FC7347">
        <w:rPr>
          <w:rFonts w:ascii="楷体" w:eastAsia="楷体" w:hAnsi="楷体"/>
          <w:b/>
          <w:bCs/>
          <w:sz w:val="32"/>
          <w:szCs w:val="32"/>
        </w:rPr>
        <w:t>30</w:t>
      </w:r>
      <w:r w:rsidR="002479C6" w:rsidRPr="001570EB">
        <w:rPr>
          <w:rFonts w:ascii="楷体" w:eastAsia="楷体" w:hAnsi="楷体" w:hint="eastAsia"/>
          <w:b/>
          <w:bCs/>
          <w:sz w:val="32"/>
          <w:szCs w:val="32"/>
        </w:rPr>
        <w:t>分）</w:t>
      </w:r>
    </w:p>
    <w:p w:rsidR="001570EB" w:rsidRDefault="001570EB" w:rsidP="001570EB">
      <w:pPr>
        <w:spacing w:line="240" w:lineRule="auto"/>
        <w:ind w:firstLine="643"/>
        <w:rPr>
          <w:rFonts w:ascii="楷体" w:eastAsia="楷体" w:hAnsi="楷体"/>
          <w:b/>
          <w:bCs/>
          <w:sz w:val="32"/>
          <w:szCs w:val="32"/>
        </w:rPr>
      </w:pPr>
      <w:r w:rsidRPr="001570EB">
        <w:rPr>
          <w:rFonts w:ascii="仿宋" w:hAnsi="仿宋"/>
          <w:b/>
          <w:bCs/>
          <w:sz w:val="32"/>
          <w:szCs w:val="32"/>
        </w:rPr>
        <w:t>1.</w:t>
      </w:r>
      <w:r w:rsidR="002479C6" w:rsidRPr="001570EB">
        <w:rPr>
          <w:rFonts w:ascii="仿宋" w:hAnsi="仿宋" w:hint="eastAsia"/>
          <w:b/>
          <w:bCs/>
          <w:sz w:val="32"/>
          <w:szCs w:val="32"/>
        </w:rPr>
        <w:t>社会效益</w:t>
      </w:r>
    </w:p>
    <w:p w:rsidR="001570EB" w:rsidRDefault="002479C6" w:rsidP="001570EB">
      <w:pPr>
        <w:spacing w:line="240" w:lineRule="auto"/>
        <w:ind w:firstLine="640"/>
        <w:rPr>
          <w:rFonts w:ascii="楷体" w:eastAsia="楷体" w:hAnsi="楷体"/>
          <w:b/>
          <w:bCs/>
          <w:sz w:val="32"/>
          <w:szCs w:val="32"/>
        </w:rPr>
      </w:pPr>
      <w:r w:rsidRPr="00BB18FC">
        <w:rPr>
          <w:rFonts w:ascii="仿宋" w:hAnsi="仿宋" w:hint="eastAsia"/>
          <w:sz w:val="32"/>
          <w:szCs w:val="32"/>
        </w:rPr>
        <w:lastRenderedPageBreak/>
        <w:t>社会效益主要从抽检不合格率下降、应急投诉下降、应对食品药品安全事故、抽检信息公示以及食品安全风险监测结果报告等方面制定指标。</w:t>
      </w:r>
    </w:p>
    <w:p w:rsidR="001570EB" w:rsidRDefault="002479C6" w:rsidP="001570EB">
      <w:pPr>
        <w:spacing w:line="240" w:lineRule="auto"/>
        <w:ind w:firstLine="640"/>
        <w:rPr>
          <w:rFonts w:ascii="楷体" w:eastAsia="楷体" w:hAnsi="楷体"/>
          <w:b/>
          <w:bCs/>
          <w:sz w:val="32"/>
          <w:szCs w:val="32"/>
        </w:rPr>
      </w:pPr>
      <w:r w:rsidRPr="00BB18FC">
        <w:rPr>
          <w:rFonts w:ascii="仿宋" w:hAnsi="仿宋" w:hint="eastAsia"/>
          <w:sz w:val="32"/>
          <w:szCs w:val="32"/>
        </w:rPr>
        <w:t>201</w:t>
      </w:r>
      <w:r w:rsidR="001570EB">
        <w:rPr>
          <w:rFonts w:ascii="仿宋" w:hAnsi="仿宋"/>
          <w:sz w:val="32"/>
          <w:szCs w:val="32"/>
        </w:rPr>
        <w:t>9</w:t>
      </w:r>
      <w:r w:rsidRPr="00BB18FC">
        <w:rPr>
          <w:rFonts w:ascii="仿宋" w:hAnsi="仿宋" w:hint="eastAsia"/>
          <w:sz w:val="32"/>
          <w:szCs w:val="32"/>
        </w:rPr>
        <w:t>年度全年未发生重大食品、药品、化妆品安全事故。</w:t>
      </w:r>
      <w:r w:rsidR="001570EB">
        <w:rPr>
          <w:rFonts w:ascii="仿宋" w:hAnsi="仿宋" w:hint="eastAsia"/>
          <w:sz w:val="32"/>
          <w:szCs w:val="32"/>
        </w:rPr>
        <w:t>市市场监管局</w:t>
      </w:r>
      <w:r w:rsidRPr="00BB18FC">
        <w:rPr>
          <w:rFonts w:ascii="仿宋" w:hAnsi="仿宋" w:hint="eastAsia"/>
          <w:sz w:val="32"/>
          <w:szCs w:val="32"/>
        </w:rPr>
        <w:t>通过网站等媒体将抽验信息予以公示或通过宣传活动等方式向社会公众宣传相关质量安全知识，全年</w:t>
      </w:r>
      <w:r w:rsidRPr="00FC7347">
        <w:rPr>
          <w:rFonts w:ascii="仿宋" w:hAnsi="仿宋" w:hint="eastAsia"/>
          <w:sz w:val="32"/>
          <w:szCs w:val="32"/>
        </w:rPr>
        <w:t>公示5</w:t>
      </w:r>
      <w:r w:rsidR="00FC7347" w:rsidRPr="00FC7347">
        <w:rPr>
          <w:rFonts w:ascii="仿宋" w:hAnsi="仿宋"/>
          <w:sz w:val="32"/>
          <w:szCs w:val="32"/>
        </w:rPr>
        <w:t>2</w:t>
      </w:r>
      <w:r w:rsidRPr="00FC7347">
        <w:rPr>
          <w:rFonts w:ascii="仿宋" w:hAnsi="仿宋" w:hint="eastAsia"/>
          <w:sz w:val="32"/>
          <w:szCs w:val="32"/>
        </w:rPr>
        <w:t>期食品抽验信息，并举办了12331活动、食品安全宣传周等社</w:t>
      </w:r>
      <w:r w:rsidRPr="00BB18FC">
        <w:rPr>
          <w:rFonts w:ascii="仿宋" w:hAnsi="仿宋" w:hint="eastAsia"/>
          <w:sz w:val="32"/>
          <w:szCs w:val="32"/>
        </w:rPr>
        <w:t>会宣传食品、</w:t>
      </w:r>
      <w:r w:rsidRPr="00FC7347">
        <w:rPr>
          <w:rFonts w:ascii="仿宋" w:hAnsi="仿宋" w:hint="eastAsia"/>
          <w:sz w:val="32"/>
          <w:szCs w:val="32"/>
        </w:rPr>
        <w:t>药品、化妆品相关质量安全知识，对不合格样品的核查处置</w:t>
      </w:r>
      <w:r w:rsidR="00FC7347" w:rsidRPr="00FC7347">
        <w:rPr>
          <w:rFonts w:ascii="仿宋" w:hAnsi="仿宋" w:hint="eastAsia"/>
          <w:sz w:val="32"/>
          <w:szCs w:val="32"/>
        </w:rPr>
        <w:t>完成</w:t>
      </w:r>
      <w:r w:rsidRPr="00FC7347">
        <w:rPr>
          <w:rFonts w:ascii="仿宋" w:hAnsi="仿宋" w:hint="eastAsia"/>
          <w:sz w:val="32"/>
          <w:szCs w:val="32"/>
        </w:rPr>
        <w:t>率为9</w:t>
      </w:r>
      <w:r w:rsidR="00FC7347" w:rsidRPr="00FC7347">
        <w:rPr>
          <w:rFonts w:ascii="仿宋" w:hAnsi="仿宋"/>
          <w:sz w:val="32"/>
          <w:szCs w:val="32"/>
        </w:rPr>
        <w:t>2</w:t>
      </w:r>
      <w:r w:rsidRPr="00FC7347">
        <w:rPr>
          <w:rFonts w:ascii="仿宋" w:hAnsi="仿宋" w:hint="eastAsia"/>
          <w:sz w:val="32"/>
          <w:szCs w:val="32"/>
        </w:rPr>
        <w:t>%。</w:t>
      </w:r>
    </w:p>
    <w:p w:rsidR="001570EB" w:rsidRDefault="001570EB" w:rsidP="001570EB">
      <w:pPr>
        <w:spacing w:line="240" w:lineRule="auto"/>
        <w:ind w:firstLine="640"/>
        <w:rPr>
          <w:rFonts w:ascii="楷体" w:eastAsia="楷体" w:hAnsi="楷体"/>
          <w:b/>
          <w:bCs/>
          <w:sz w:val="32"/>
          <w:szCs w:val="32"/>
        </w:rPr>
      </w:pPr>
      <w:r>
        <w:rPr>
          <w:rFonts w:ascii="仿宋" w:hAnsi="仿宋" w:hint="eastAsia"/>
          <w:sz w:val="32"/>
          <w:szCs w:val="32"/>
        </w:rPr>
        <w:t>市卫健</w:t>
      </w:r>
      <w:r w:rsidR="002479C6" w:rsidRPr="00BB18FC">
        <w:rPr>
          <w:rFonts w:ascii="仿宋" w:hAnsi="仿宋" w:hint="eastAsia"/>
          <w:sz w:val="32"/>
          <w:szCs w:val="32"/>
        </w:rPr>
        <w:t>委按时将食品安全风险监测阳性结果报告在规定时限内报送给</w:t>
      </w:r>
      <w:r>
        <w:rPr>
          <w:rFonts w:ascii="仿宋" w:hAnsi="仿宋" w:hint="eastAsia"/>
          <w:sz w:val="32"/>
          <w:szCs w:val="32"/>
        </w:rPr>
        <w:t>市市场监管局</w:t>
      </w:r>
      <w:r w:rsidR="002479C6" w:rsidRPr="00BB18FC">
        <w:rPr>
          <w:rFonts w:ascii="仿宋" w:hAnsi="仿宋" w:hint="eastAsia"/>
          <w:sz w:val="32"/>
          <w:szCs w:val="32"/>
        </w:rPr>
        <w:t>，为监管部门制定标准积累数据。</w:t>
      </w:r>
    </w:p>
    <w:p w:rsidR="002048B7" w:rsidRDefault="001570EB" w:rsidP="002048B7">
      <w:pPr>
        <w:spacing w:line="240" w:lineRule="auto"/>
        <w:ind w:firstLine="640"/>
        <w:rPr>
          <w:rFonts w:ascii="楷体" w:eastAsia="楷体" w:hAnsi="楷体"/>
          <w:b/>
          <w:bCs/>
          <w:sz w:val="32"/>
          <w:szCs w:val="32"/>
        </w:rPr>
      </w:pPr>
      <w:r>
        <w:rPr>
          <w:rFonts w:ascii="仿宋" w:hAnsi="仿宋" w:hint="eastAsia"/>
          <w:sz w:val="32"/>
          <w:szCs w:val="32"/>
        </w:rPr>
        <w:t>市</w:t>
      </w:r>
      <w:r w:rsidR="002479C6" w:rsidRPr="00BB18FC">
        <w:rPr>
          <w:rFonts w:ascii="仿宋" w:hAnsi="仿宋" w:hint="eastAsia"/>
          <w:sz w:val="32"/>
          <w:szCs w:val="32"/>
        </w:rPr>
        <w:t>农业农村局监督抽检及风险监测均未发现不合格产品，快速检测的不合格产品立即进行监督抽检，经监督抽检全部合格。</w:t>
      </w:r>
    </w:p>
    <w:p w:rsidR="002048B7" w:rsidRPr="00A63E4D" w:rsidRDefault="002479C6" w:rsidP="002048B7">
      <w:pPr>
        <w:spacing w:line="240" w:lineRule="auto"/>
        <w:ind w:firstLine="643"/>
        <w:rPr>
          <w:rFonts w:ascii="楷体" w:eastAsia="楷体" w:hAnsi="楷体"/>
          <w:b/>
          <w:bCs/>
          <w:sz w:val="32"/>
          <w:szCs w:val="32"/>
        </w:rPr>
      </w:pPr>
      <w:r w:rsidRPr="00A63E4D">
        <w:rPr>
          <w:rFonts w:ascii="仿宋" w:hAnsi="仿宋" w:hint="eastAsia"/>
          <w:b/>
          <w:bCs/>
          <w:sz w:val="32"/>
          <w:szCs w:val="32"/>
        </w:rPr>
        <w:t>2.可持续影响</w:t>
      </w:r>
    </w:p>
    <w:p w:rsidR="008B2537" w:rsidRPr="002048B7" w:rsidRDefault="002479C6" w:rsidP="002048B7">
      <w:pPr>
        <w:spacing w:line="240" w:lineRule="auto"/>
        <w:ind w:firstLine="640"/>
        <w:rPr>
          <w:rFonts w:ascii="楷体" w:eastAsia="楷体" w:hAnsi="楷体"/>
          <w:b/>
          <w:bCs/>
          <w:sz w:val="32"/>
          <w:szCs w:val="32"/>
        </w:rPr>
      </w:pPr>
      <w:r w:rsidRPr="00BB18FC">
        <w:rPr>
          <w:rFonts w:ascii="仿宋" w:hAnsi="仿宋" w:hint="eastAsia"/>
          <w:sz w:val="32"/>
          <w:szCs w:val="32"/>
        </w:rPr>
        <w:t>从项目持续运行对全市食品药品安全产生持续性有利影响和完善项目抽检、检测制度方面制定指标。各部门均建立健全了项目相关制度，且各单位均持续运行，无项目停止情况。</w:t>
      </w:r>
    </w:p>
    <w:tbl>
      <w:tblPr>
        <w:tblW w:w="8228" w:type="dxa"/>
        <w:jc w:val="center"/>
        <w:tblLayout w:type="fixed"/>
        <w:tblCellMar>
          <w:left w:w="0" w:type="dxa"/>
          <w:right w:w="0" w:type="dxa"/>
        </w:tblCellMar>
        <w:tblLook w:val="04A0"/>
      </w:tblPr>
      <w:tblGrid>
        <w:gridCol w:w="3408"/>
        <w:gridCol w:w="1276"/>
        <w:gridCol w:w="1701"/>
        <w:gridCol w:w="1843"/>
      </w:tblGrid>
      <w:tr w:rsidR="008B2537" w:rsidTr="00A63E4D">
        <w:trPr>
          <w:trHeight w:val="282"/>
          <w:jc w:val="center"/>
        </w:trPr>
        <w:tc>
          <w:tcPr>
            <w:tcW w:w="8228" w:type="dxa"/>
            <w:gridSpan w:val="4"/>
            <w:tcBorders>
              <w:top w:val="nil"/>
              <w:left w:val="nil"/>
              <w:bottom w:val="nil"/>
              <w:right w:val="nil"/>
            </w:tcBorders>
            <w:shd w:val="clear" w:color="auto" w:fill="auto"/>
            <w:noWrap/>
            <w:tcMar>
              <w:top w:w="6" w:type="dxa"/>
              <w:left w:w="6" w:type="dxa"/>
              <w:right w:w="6" w:type="dxa"/>
            </w:tcMar>
            <w:vAlign w:val="center"/>
          </w:tcPr>
          <w:p w:rsidR="008B2537" w:rsidRDefault="002479C6" w:rsidP="00A63E4D">
            <w:pPr>
              <w:ind w:firstLineChars="0" w:firstLine="0"/>
              <w:jc w:val="center"/>
              <w:rPr>
                <w:rFonts w:ascii="宋体" w:eastAsia="宋体" w:hAnsi="宋体" w:cs="宋体"/>
                <w:color w:val="000000"/>
                <w:sz w:val="22"/>
              </w:rPr>
            </w:pPr>
            <w:r>
              <w:rPr>
                <w:rFonts w:ascii="宋体" w:eastAsia="宋体" w:hAnsi="宋体" w:cs="宋体" w:hint="eastAsia"/>
                <w:color w:val="000000"/>
                <w:kern w:val="0"/>
                <w:sz w:val="22"/>
                <w:lang/>
              </w:rPr>
              <w:t>表</w:t>
            </w:r>
            <w:r w:rsidR="00A63E4D">
              <w:rPr>
                <w:rFonts w:ascii="宋体" w:eastAsia="宋体" w:hAnsi="宋体" w:cs="宋体"/>
                <w:color w:val="000000"/>
                <w:kern w:val="0"/>
                <w:sz w:val="22"/>
                <w:lang/>
              </w:rPr>
              <w:t>3</w:t>
            </w:r>
            <w:r>
              <w:rPr>
                <w:rFonts w:ascii="宋体" w:eastAsia="宋体" w:hAnsi="宋体" w:cs="宋体" w:hint="eastAsia"/>
                <w:color w:val="000000"/>
                <w:kern w:val="0"/>
                <w:sz w:val="22"/>
                <w:lang/>
              </w:rPr>
              <w:t>：效益</w:t>
            </w:r>
            <w:r w:rsidR="00A63E4D">
              <w:rPr>
                <w:rFonts w:ascii="宋体" w:eastAsia="宋体" w:hAnsi="宋体" w:cs="宋体" w:hint="eastAsia"/>
                <w:color w:val="000000"/>
                <w:kern w:val="0"/>
                <w:sz w:val="22"/>
                <w:lang/>
              </w:rPr>
              <w:t>指标</w:t>
            </w:r>
            <w:r>
              <w:rPr>
                <w:rFonts w:ascii="宋体" w:eastAsia="宋体" w:hAnsi="宋体" w:cs="宋体" w:hint="eastAsia"/>
                <w:color w:val="000000"/>
                <w:kern w:val="0"/>
                <w:sz w:val="22"/>
                <w:lang/>
              </w:rPr>
              <w:t>得分汇总表</w:t>
            </w:r>
          </w:p>
        </w:tc>
      </w:tr>
      <w:tr w:rsidR="008B2537" w:rsidTr="00A63E4D">
        <w:trPr>
          <w:trHeight w:val="846"/>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pPr>
              <w:widowControl/>
              <w:ind w:firstLine="44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项目名称</w:t>
            </w:r>
          </w:p>
        </w:tc>
        <w:tc>
          <w:tcPr>
            <w:tcW w:w="1276"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8B2537" w:rsidRPr="00A63E4D" w:rsidRDefault="002479C6" w:rsidP="00A63E4D">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社会效益</w:t>
            </w:r>
          </w:p>
        </w:tc>
        <w:tc>
          <w:tcPr>
            <w:tcW w:w="1701"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可持续影响</w:t>
            </w:r>
          </w:p>
        </w:tc>
        <w:tc>
          <w:tcPr>
            <w:tcW w:w="1843"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得分小计</w:t>
            </w:r>
          </w:p>
        </w:tc>
      </w:tr>
      <w:tr w:rsidR="008B2537"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A63E4D">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A.食用农产品抽检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w:t>
            </w:r>
            <w:r w:rsidR="002479C6">
              <w:rPr>
                <w:rFonts w:ascii="宋体" w:eastAsia="宋体" w:hAnsi="宋体" w:cs="宋体" w:hint="eastAsia"/>
                <w:color w:val="000000"/>
                <w:kern w:val="0"/>
                <w:sz w:val="22"/>
                <w:lang/>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30</w:t>
            </w:r>
          </w:p>
        </w:tc>
      </w:tr>
      <w:tr w:rsidR="008B2537"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A63E4D">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B.生活饮用水安全抽检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30</w:t>
            </w:r>
          </w:p>
        </w:tc>
      </w:tr>
      <w:tr w:rsidR="008B2537" w:rsidTr="00A63E4D">
        <w:trPr>
          <w:trHeight w:val="564"/>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A63E4D">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C.集中餐饮具消毒监督安全抽检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r w:rsidR="00A63E4D">
              <w:rPr>
                <w:rFonts w:ascii="宋体" w:eastAsia="宋体" w:hAnsi="宋体" w:cs="宋体"/>
                <w:color w:val="000000"/>
                <w:kern w:val="0"/>
                <w:sz w:val="22"/>
                <w:lang/>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30</w:t>
            </w:r>
          </w:p>
        </w:tc>
      </w:tr>
      <w:tr w:rsidR="008B2537"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A63E4D">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D.食品安全风险监测</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r w:rsidR="00A63E4D">
              <w:rPr>
                <w:rFonts w:ascii="宋体" w:eastAsia="宋体" w:hAnsi="宋体" w:cs="宋体"/>
                <w:color w:val="000000"/>
                <w:kern w:val="0"/>
                <w:sz w:val="22"/>
                <w:lang/>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30</w:t>
            </w:r>
          </w:p>
        </w:tc>
      </w:tr>
      <w:tr w:rsidR="008B2537"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A63E4D">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E.</w:t>
            </w:r>
            <w:r w:rsidR="002048B7">
              <w:rPr>
                <w:rFonts w:ascii="宋体" w:eastAsia="宋体" w:hAnsi="宋体" w:cs="宋体" w:hint="eastAsia"/>
                <w:color w:val="000000"/>
                <w:kern w:val="0"/>
                <w:sz w:val="22"/>
                <w:lang/>
              </w:rPr>
              <w:t>食品药品化妆品</w:t>
            </w:r>
            <w:r>
              <w:rPr>
                <w:rFonts w:ascii="宋体" w:eastAsia="宋体" w:hAnsi="宋体" w:cs="宋体" w:hint="eastAsia"/>
                <w:color w:val="000000"/>
                <w:kern w:val="0"/>
                <w:sz w:val="22"/>
                <w:lang/>
              </w:rPr>
              <w:t>监督抽检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A63E4D"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479C6" w:rsidP="002048B7">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r w:rsidR="00A63E4D">
              <w:rPr>
                <w:rFonts w:ascii="宋体" w:eastAsia="宋体" w:hAnsi="宋体" w:cs="宋体"/>
                <w:color w:val="000000"/>
                <w:kern w:val="0"/>
                <w:sz w:val="22"/>
                <w:lang/>
              </w:rPr>
              <w:t>7</w:t>
            </w:r>
          </w:p>
        </w:tc>
      </w:tr>
      <w:tr w:rsidR="00A63E4D"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A63E4D" w:rsidRDefault="00A63E4D" w:rsidP="00A63E4D">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F</w:t>
            </w:r>
            <w:r>
              <w:rPr>
                <w:rFonts w:ascii="宋体" w:eastAsia="宋体" w:hAnsi="宋体" w:cs="宋体"/>
                <w:color w:val="000000"/>
                <w:kern w:val="0"/>
                <w:sz w:val="22"/>
                <w:lang/>
              </w:rPr>
              <w:t>.</w:t>
            </w:r>
            <w:r>
              <w:rPr>
                <w:rFonts w:ascii="宋体" w:eastAsia="宋体" w:hAnsi="宋体" w:cs="宋体" w:hint="eastAsia"/>
                <w:color w:val="000000"/>
                <w:kern w:val="0"/>
                <w:sz w:val="22"/>
                <w:lang/>
              </w:rPr>
              <w:t>赣昌水产市场快检</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w:t>
            </w:r>
            <w:r>
              <w:rPr>
                <w:rFonts w:ascii="宋体" w:eastAsia="宋体" w:hAnsi="宋体" w:cs="宋体"/>
                <w:color w:val="000000"/>
                <w:kern w:val="0"/>
                <w:sz w:val="22"/>
                <w:lang/>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w:t>
            </w:r>
            <w:r>
              <w:rPr>
                <w:rFonts w:ascii="宋体" w:eastAsia="宋体" w:hAnsi="宋体" w:cs="宋体"/>
                <w:color w:val="000000"/>
                <w:kern w:val="0"/>
                <w:sz w:val="22"/>
                <w:lang/>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3</w:t>
            </w:r>
            <w:r>
              <w:rPr>
                <w:rFonts w:ascii="宋体" w:eastAsia="宋体" w:hAnsi="宋体" w:cs="宋体"/>
                <w:color w:val="000000"/>
                <w:kern w:val="0"/>
                <w:sz w:val="22"/>
                <w:lang/>
              </w:rPr>
              <w:t>0</w:t>
            </w:r>
          </w:p>
        </w:tc>
      </w:tr>
      <w:tr w:rsidR="00A63E4D" w:rsidTr="00A63E4D">
        <w:trPr>
          <w:trHeight w:val="282"/>
          <w:jc w:val="center"/>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A63E4D" w:rsidRDefault="00A63E4D" w:rsidP="00A63E4D">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G.食安办工作经费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A63E4D" w:rsidRDefault="00A63E4D" w:rsidP="002048B7">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r>
    </w:tbl>
    <w:p w:rsidR="00A63E4D" w:rsidRDefault="00A63E4D" w:rsidP="00A63E4D">
      <w:pPr>
        <w:spacing w:line="240" w:lineRule="auto"/>
        <w:ind w:firstLine="640"/>
        <w:rPr>
          <w:rFonts w:ascii="楷体" w:eastAsia="楷体" w:hAnsi="楷体"/>
          <w:b/>
          <w:bCs/>
          <w:sz w:val="32"/>
          <w:szCs w:val="32"/>
        </w:rPr>
      </w:pPr>
      <w:bookmarkStart w:id="26" w:name="_Hlk38813271"/>
      <w:r w:rsidRPr="007A109D">
        <w:rPr>
          <w:rFonts w:ascii="仿宋" w:hAnsi="仿宋"/>
          <w:color w:val="FF0000"/>
          <w:sz w:val="32"/>
          <w:szCs w:val="32"/>
        </w:rPr>
        <w:t>根据评分标准，该项指标得</w:t>
      </w:r>
      <w:r>
        <w:rPr>
          <w:rFonts w:ascii="仿宋" w:hAnsi="仿宋"/>
          <w:color w:val="FF0000"/>
          <w:sz w:val="32"/>
          <w:szCs w:val="32"/>
        </w:rPr>
        <w:t>27.24</w:t>
      </w:r>
      <w:r w:rsidRPr="007A109D">
        <w:rPr>
          <w:rFonts w:ascii="仿宋" w:hAnsi="仿宋"/>
          <w:color w:val="FF0000"/>
          <w:sz w:val="32"/>
          <w:szCs w:val="32"/>
        </w:rPr>
        <w:t>分。</w:t>
      </w:r>
    </w:p>
    <w:bookmarkEnd w:id="26"/>
    <w:p w:rsidR="002048B7" w:rsidRDefault="002479C6" w:rsidP="002048B7">
      <w:pPr>
        <w:spacing w:line="240" w:lineRule="auto"/>
        <w:ind w:firstLine="643"/>
        <w:rPr>
          <w:rFonts w:ascii="楷体" w:eastAsia="楷体" w:hAnsi="楷体"/>
          <w:b/>
          <w:bCs/>
          <w:sz w:val="32"/>
          <w:szCs w:val="32"/>
        </w:rPr>
      </w:pPr>
      <w:r w:rsidRPr="002048B7">
        <w:rPr>
          <w:rFonts w:ascii="楷体" w:eastAsia="楷体" w:hAnsi="楷体" w:hint="eastAsia"/>
          <w:b/>
          <w:bCs/>
          <w:sz w:val="32"/>
          <w:szCs w:val="32"/>
        </w:rPr>
        <w:t>（五）项目满意度（</w:t>
      </w:r>
      <w:r w:rsidR="00252750">
        <w:rPr>
          <w:rFonts w:ascii="楷体" w:eastAsia="楷体" w:hAnsi="楷体"/>
          <w:b/>
          <w:bCs/>
          <w:sz w:val="32"/>
          <w:szCs w:val="32"/>
        </w:rPr>
        <w:t>10</w:t>
      </w:r>
      <w:r w:rsidRPr="002048B7">
        <w:rPr>
          <w:rFonts w:ascii="楷体" w:eastAsia="楷体" w:hAnsi="楷体" w:hint="eastAsia"/>
          <w:b/>
          <w:bCs/>
          <w:sz w:val="32"/>
          <w:szCs w:val="32"/>
        </w:rPr>
        <w:t>分）</w:t>
      </w:r>
    </w:p>
    <w:p w:rsidR="002048B7" w:rsidRDefault="002479C6" w:rsidP="002048B7">
      <w:pPr>
        <w:spacing w:line="240" w:lineRule="auto"/>
        <w:ind w:firstLine="643"/>
        <w:rPr>
          <w:rFonts w:ascii="楷体" w:eastAsia="楷体" w:hAnsi="楷体"/>
          <w:b/>
          <w:bCs/>
          <w:sz w:val="32"/>
          <w:szCs w:val="32"/>
        </w:rPr>
      </w:pPr>
      <w:r w:rsidRPr="002048B7">
        <w:rPr>
          <w:rFonts w:ascii="仿宋" w:hAnsi="仿宋" w:hint="eastAsia"/>
          <w:b/>
          <w:bCs/>
          <w:sz w:val="32"/>
          <w:szCs w:val="32"/>
        </w:rPr>
        <w:t>1.服务对象满意度</w:t>
      </w:r>
      <w:r w:rsidR="00252750">
        <w:rPr>
          <w:rFonts w:ascii="仿宋" w:hAnsi="仿宋" w:hint="eastAsia"/>
          <w:b/>
          <w:bCs/>
          <w:sz w:val="32"/>
          <w:szCs w:val="32"/>
        </w:rPr>
        <w:t>指标</w:t>
      </w:r>
      <w:r w:rsidRPr="002048B7">
        <w:rPr>
          <w:rFonts w:ascii="仿宋" w:hAnsi="仿宋" w:hint="eastAsia"/>
          <w:b/>
          <w:bCs/>
          <w:sz w:val="32"/>
          <w:szCs w:val="32"/>
        </w:rPr>
        <w:t>（</w:t>
      </w:r>
      <w:r w:rsidR="00252750">
        <w:rPr>
          <w:rFonts w:ascii="仿宋" w:hAnsi="仿宋"/>
          <w:b/>
          <w:bCs/>
          <w:sz w:val="32"/>
          <w:szCs w:val="32"/>
        </w:rPr>
        <w:t>10</w:t>
      </w:r>
      <w:r w:rsidRPr="002048B7">
        <w:rPr>
          <w:rFonts w:ascii="仿宋" w:hAnsi="仿宋" w:hint="eastAsia"/>
          <w:b/>
          <w:bCs/>
          <w:sz w:val="32"/>
          <w:szCs w:val="32"/>
        </w:rPr>
        <w:t>分）</w:t>
      </w:r>
    </w:p>
    <w:p w:rsidR="008B2537" w:rsidRPr="002048B7" w:rsidRDefault="002479C6" w:rsidP="002048B7">
      <w:pPr>
        <w:spacing w:line="240" w:lineRule="auto"/>
        <w:ind w:firstLine="640"/>
        <w:rPr>
          <w:rFonts w:ascii="楷体" w:eastAsia="楷体" w:hAnsi="楷体"/>
          <w:b/>
          <w:bCs/>
          <w:color w:val="FF0000"/>
          <w:sz w:val="32"/>
          <w:szCs w:val="32"/>
        </w:rPr>
      </w:pPr>
      <w:r w:rsidRPr="002048B7">
        <w:rPr>
          <w:rFonts w:ascii="仿宋" w:hAnsi="仿宋" w:hint="eastAsia"/>
          <w:sz w:val="32"/>
          <w:szCs w:val="32"/>
        </w:rPr>
        <w:t>各项目责任单位对项目实施效果进行满意度调查，各单位满意度如下：</w:t>
      </w:r>
      <w:r w:rsidR="002048B7">
        <w:rPr>
          <w:rFonts w:ascii="仿宋" w:hAnsi="仿宋" w:hint="eastAsia"/>
          <w:sz w:val="32"/>
          <w:szCs w:val="32"/>
        </w:rPr>
        <w:t>市市场监管</w:t>
      </w:r>
      <w:r w:rsidRPr="002048B7">
        <w:rPr>
          <w:rFonts w:ascii="仿宋" w:hAnsi="仿宋" w:hint="eastAsia"/>
          <w:sz w:val="32"/>
          <w:szCs w:val="32"/>
        </w:rPr>
        <w:t>局</w:t>
      </w:r>
      <w:r w:rsidR="00252750">
        <w:rPr>
          <w:rFonts w:ascii="仿宋" w:hAnsi="仿宋"/>
          <w:color w:val="FF0000"/>
          <w:sz w:val="32"/>
          <w:szCs w:val="32"/>
        </w:rPr>
        <w:t>90</w:t>
      </w:r>
      <w:r w:rsidRPr="002048B7">
        <w:rPr>
          <w:rFonts w:ascii="仿宋" w:hAnsi="仿宋" w:hint="eastAsia"/>
          <w:color w:val="FF0000"/>
          <w:sz w:val="32"/>
          <w:szCs w:val="32"/>
        </w:rPr>
        <w:t>%</w:t>
      </w:r>
      <w:r w:rsidR="00252750">
        <w:rPr>
          <w:rFonts w:ascii="仿宋" w:hAnsi="仿宋" w:hint="eastAsia"/>
          <w:color w:val="FF0000"/>
          <w:sz w:val="32"/>
          <w:szCs w:val="32"/>
        </w:rPr>
        <w:t>；</w:t>
      </w:r>
      <w:r w:rsidRPr="00252750">
        <w:rPr>
          <w:rFonts w:ascii="仿宋" w:hAnsi="仿宋" w:hint="eastAsia"/>
          <w:sz w:val="32"/>
          <w:szCs w:val="32"/>
        </w:rPr>
        <w:t>市农业农村局</w:t>
      </w:r>
      <w:r w:rsidR="009621D5" w:rsidRPr="00252750">
        <w:rPr>
          <w:rFonts w:ascii="仿宋" w:hAnsi="仿宋"/>
          <w:sz w:val="32"/>
          <w:szCs w:val="32"/>
        </w:rPr>
        <w:t>90</w:t>
      </w:r>
      <w:r w:rsidRPr="00252750">
        <w:rPr>
          <w:rFonts w:ascii="仿宋" w:hAnsi="仿宋" w:hint="eastAsia"/>
          <w:sz w:val="32"/>
          <w:szCs w:val="32"/>
        </w:rPr>
        <w:t>%</w:t>
      </w:r>
      <w:r w:rsidR="00252750" w:rsidRPr="00252750">
        <w:rPr>
          <w:rFonts w:ascii="仿宋" w:hAnsi="仿宋" w:hint="eastAsia"/>
          <w:sz w:val="32"/>
          <w:szCs w:val="32"/>
        </w:rPr>
        <w:t>；</w:t>
      </w:r>
      <w:r w:rsidR="002048B7" w:rsidRPr="00252750">
        <w:rPr>
          <w:rFonts w:ascii="仿宋" w:hAnsi="仿宋" w:hint="eastAsia"/>
          <w:sz w:val="32"/>
          <w:szCs w:val="32"/>
        </w:rPr>
        <w:t>市卫健</w:t>
      </w:r>
      <w:r w:rsidRPr="00252750">
        <w:rPr>
          <w:rFonts w:ascii="仿宋" w:hAnsi="仿宋" w:hint="eastAsia"/>
          <w:sz w:val="32"/>
          <w:szCs w:val="32"/>
        </w:rPr>
        <w:t>委生活饮用水满意度</w:t>
      </w:r>
      <w:r w:rsidR="00252750" w:rsidRPr="00252750">
        <w:rPr>
          <w:rFonts w:ascii="仿宋" w:hAnsi="仿宋"/>
          <w:sz w:val="32"/>
          <w:szCs w:val="32"/>
        </w:rPr>
        <w:t>93</w:t>
      </w:r>
      <w:r w:rsidRPr="00252750">
        <w:rPr>
          <w:rFonts w:ascii="仿宋" w:hAnsi="仿宋" w:hint="eastAsia"/>
          <w:sz w:val="32"/>
          <w:szCs w:val="32"/>
        </w:rPr>
        <w:t>%；餐饮具消毒满意度94%；食品安全风险监测满意度</w:t>
      </w:r>
      <w:r w:rsidR="00252750" w:rsidRPr="00252750">
        <w:rPr>
          <w:rFonts w:ascii="仿宋" w:hAnsi="仿宋"/>
          <w:sz w:val="32"/>
          <w:szCs w:val="32"/>
        </w:rPr>
        <w:t>94</w:t>
      </w:r>
      <w:r w:rsidRPr="00252750">
        <w:rPr>
          <w:rFonts w:ascii="仿宋" w:hAnsi="仿宋" w:hint="eastAsia"/>
          <w:sz w:val="32"/>
          <w:szCs w:val="32"/>
        </w:rPr>
        <w:t>%</w:t>
      </w:r>
      <w:r w:rsidR="00252750">
        <w:rPr>
          <w:rFonts w:ascii="仿宋" w:hAnsi="仿宋" w:hint="eastAsia"/>
          <w:color w:val="FF0000"/>
          <w:sz w:val="32"/>
          <w:szCs w:val="32"/>
        </w:rPr>
        <w:t>；赣昌水产市场快检满意度9</w:t>
      </w:r>
      <w:r w:rsidR="00252750">
        <w:rPr>
          <w:rFonts w:ascii="仿宋" w:hAnsi="仿宋"/>
          <w:color w:val="FF0000"/>
          <w:sz w:val="32"/>
          <w:szCs w:val="32"/>
        </w:rPr>
        <w:t>0%</w:t>
      </w:r>
      <w:r w:rsidRPr="002048B7">
        <w:rPr>
          <w:rFonts w:ascii="仿宋" w:hAnsi="仿宋" w:hint="eastAsia"/>
          <w:color w:val="FF0000"/>
          <w:sz w:val="32"/>
          <w:szCs w:val="32"/>
        </w:rPr>
        <w:t>。</w:t>
      </w:r>
    </w:p>
    <w:tbl>
      <w:tblPr>
        <w:tblW w:w="6810" w:type="dxa"/>
        <w:jc w:val="center"/>
        <w:tblLayout w:type="fixed"/>
        <w:tblCellMar>
          <w:left w:w="0" w:type="dxa"/>
          <w:right w:w="0" w:type="dxa"/>
        </w:tblCellMar>
        <w:tblLook w:val="04A0"/>
      </w:tblPr>
      <w:tblGrid>
        <w:gridCol w:w="3692"/>
        <w:gridCol w:w="3118"/>
      </w:tblGrid>
      <w:tr w:rsidR="008B2537" w:rsidTr="00252750">
        <w:trPr>
          <w:trHeight w:val="282"/>
          <w:jc w:val="center"/>
        </w:trPr>
        <w:tc>
          <w:tcPr>
            <w:tcW w:w="6810" w:type="dxa"/>
            <w:gridSpan w:val="2"/>
            <w:tcBorders>
              <w:top w:val="nil"/>
              <w:left w:val="nil"/>
              <w:bottom w:val="nil"/>
              <w:right w:val="nil"/>
            </w:tcBorders>
            <w:shd w:val="clear" w:color="auto" w:fill="auto"/>
            <w:noWrap/>
            <w:tcMar>
              <w:top w:w="6" w:type="dxa"/>
              <w:left w:w="6" w:type="dxa"/>
              <w:right w:w="6" w:type="dxa"/>
            </w:tcMar>
            <w:vAlign w:val="center"/>
          </w:tcPr>
          <w:p w:rsidR="008B2537" w:rsidRDefault="002479C6"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表</w:t>
            </w:r>
            <w:r w:rsidR="00252750">
              <w:rPr>
                <w:rFonts w:ascii="宋体" w:eastAsia="宋体" w:hAnsi="宋体" w:cs="宋体"/>
                <w:color w:val="000000"/>
                <w:kern w:val="0"/>
                <w:sz w:val="22"/>
                <w:lang/>
              </w:rPr>
              <w:t>4</w:t>
            </w:r>
            <w:r>
              <w:rPr>
                <w:rFonts w:ascii="宋体" w:eastAsia="宋体" w:hAnsi="宋体" w:cs="宋体" w:hint="eastAsia"/>
                <w:color w:val="000000"/>
                <w:kern w:val="0"/>
                <w:sz w:val="22"/>
                <w:lang/>
              </w:rPr>
              <w:t>：项目满意度得分汇总表</w:t>
            </w:r>
          </w:p>
        </w:tc>
      </w:tr>
      <w:tr w:rsidR="008B2537" w:rsidTr="00252750">
        <w:trPr>
          <w:trHeight w:val="846"/>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pPr>
              <w:widowControl/>
              <w:ind w:firstLine="44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项目名称</w:t>
            </w:r>
          </w:p>
        </w:tc>
        <w:tc>
          <w:tcPr>
            <w:tcW w:w="3118"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8B2537" w:rsidRDefault="002479C6"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社会公众满意度（</w:t>
            </w:r>
            <w:r w:rsidR="00252750">
              <w:rPr>
                <w:rFonts w:ascii="宋体" w:eastAsia="宋体" w:hAnsi="宋体" w:cs="宋体"/>
                <w:color w:val="000000"/>
                <w:kern w:val="0"/>
                <w:sz w:val="22"/>
                <w:lang/>
              </w:rPr>
              <w:t>10</w:t>
            </w:r>
            <w:r>
              <w:rPr>
                <w:rFonts w:ascii="宋体" w:eastAsia="宋体" w:hAnsi="宋体" w:cs="宋体" w:hint="eastAsia"/>
                <w:color w:val="000000"/>
                <w:kern w:val="0"/>
                <w:sz w:val="22"/>
                <w:lang/>
              </w:rPr>
              <w:t>分）</w:t>
            </w:r>
          </w:p>
        </w:tc>
      </w:tr>
      <w:tr w:rsidR="008B2537"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252750">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A.食用农产品抽检</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52750"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8</w:t>
            </w:r>
          </w:p>
        </w:tc>
      </w:tr>
      <w:tr w:rsidR="008B2537"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252750">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B.生活饮用水安全抽检</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52750"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8</w:t>
            </w:r>
          </w:p>
        </w:tc>
      </w:tr>
      <w:tr w:rsidR="008B2537" w:rsidTr="00252750">
        <w:trPr>
          <w:trHeight w:val="564"/>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252750">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C.集中餐饮具消毒监督安全抽检</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52750"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r>
      <w:tr w:rsidR="008B2537"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252750">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D.食品安全风险监测</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52750"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r>
      <w:tr w:rsidR="008B2537"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8B2537" w:rsidRDefault="002479C6" w:rsidP="00252750">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E.</w:t>
            </w:r>
            <w:r w:rsidR="007326FB">
              <w:rPr>
                <w:rFonts w:ascii="宋体" w:eastAsia="宋体" w:hAnsi="宋体" w:cs="宋体" w:hint="eastAsia"/>
                <w:color w:val="000000"/>
                <w:kern w:val="0"/>
                <w:sz w:val="22"/>
                <w:lang/>
              </w:rPr>
              <w:t>食品药品化妆品</w:t>
            </w:r>
            <w:r>
              <w:rPr>
                <w:rFonts w:ascii="宋体" w:eastAsia="宋体" w:hAnsi="宋体" w:cs="宋体" w:hint="eastAsia"/>
                <w:color w:val="000000"/>
                <w:kern w:val="0"/>
                <w:sz w:val="22"/>
                <w:lang/>
              </w:rPr>
              <w:t>监督抽检</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8B2537" w:rsidRDefault="00252750" w:rsidP="00252750">
            <w:pPr>
              <w:widowControl/>
              <w:ind w:firstLineChars="0" w:firstLine="0"/>
              <w:jc w:val="center"/>
              <w:textAlignment w:val="center"/>
              <w:rPr>
                <w:rFonts w:ascii="宋体" w:eastAsia="宋体" w:hAnsi="宋体" w:cs="宋体"/>
                <w:color w:val="000000"/>
                <w:sz w:val="22"/>
              </w:rPr>
            </w:pPr>
            <w:r>
              <w:rPr>
                <w:rFonts w:ascii="宋体" w:eastAsia="宋体" w:hAnsi="宋体" w:cs="宋体"/>
                <w:color w:val="000000"/>
                <w:kern w:val="0"/>
                <w:sz w:val="22"/>
                <w:lang/>
              </w:rPr>
              <w:t>10</w:t>
            </w:r>
          </w:p>
        </w:tc>
      </w:tr>
      <w:tr w:rsidR="00252750"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252750" w:rsidRDefault="00252750" w:rsidP="00252750">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F</w:t>
            </w:r>
            <w:r>
              <w:rPr>
                <w:rFonts w:ascii="宋体" w:eastAsia="宋体" w:hAnsi="宋体" w:cs="宋体"/>
                <w:color w:val="000000"/>
                <w:kern w:val="0"/>
                <w:sz w:val="22"/>
                <w:lang/>
              </w:rPr>
              <w:t>.</w:t>
            </w:r>
            <w:r>
              <w:rPr>
                <w:rFonts w:ascii="宋体" w:eastAsia="宋体" w:hAnsi="宋体" w:cs="宋体" w:hint="eastAsia"/>
                <w:color w:val="000000"/>
                <w:kern w:val="0"/>
                <w:sz w:val="22"/>
                <w:lang/>
              </w:rPr>
              <w:t>赣昌水产市场快检</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252750" w:rsidRDefault="00252750" w:rsidP="00252750">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8</w:t>
            </w:r>
          </w:p>
        </w:tc>
      </w:tr>
      <w:tr w:rsidR="00252750" w:rsidTr="00252750">
        <w:trPr>
          <w:trHeight w:val="282"/>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252750" w:rsidRDefault="00252750" w:rsidP="00252750">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G.食安办工作经费</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252750" w:rsidRDefault="00252750" w:rsidP="00252750">
            <w:pPr>
              <w:widowControl/>
              <w:ind w:firstLineChars="0" w:firstLine="0"/>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0</w:t>
            </w:r>
          </w:p>
        </w:tc>
      </w:tr>
    </w:tbl>
    <w:p w:rsidR="00252750" w:rsidRDefault="00252750" w:rsidP="00252750">
      <w:pPr>
        <w:spacing w:line="240" w:lineRule="auto"/>
        <w:ind w:firstLine="640"/>
        <w:rPr>
          <w:rFonts w:ascii="楷体" w:eastAsia="楷体" w:hAnsi="楷体"/>
          <w:b/>
          <w:bCs/>
          <w:sz w:val="32"/>
          <w:szCs w:val="32"/>
        </w:rPr>
      </w:pPr>
      <w:bookmarkStart w:id="27" w:name="_Toc510971228"/>
      <w:r w:rsidRPr="007A109D">
        <w:rPr>
          <w:rFonts w:ascii="仿宋" w:hAnsi="仿宋"/>
          <w:color w:val="FF0000"/>
          <w:sz w:val="32"/>
          <w:szCs w:val="32"/>
        </w:rPr>
        <w:lastRenderedPageBreak/>
        <w:t>根据评分标准，该项指标得</w:t>
      </w:r>
      <w:r w:rsidR="000C32EA">
        <w:rPr>
          <w:rFonts w:ascii="仿宋" w:hAnsi="仿宋"/>
          <w:color w:val="FF0000"/>
          <w:sz w:val="32"/>
          <w:szCs w:val="32"/>
        </w:rPr>
        <w:t>9.1</w:t>
      </w:r>
      <w:r w:rsidRPr="007A109D">
        <w:rPr>
          <w:rFonts w:ascii="仿宋" w:hAnsi="仿宋"/>
          <w:color w:val="FF0000"/>
          <w:sz w:val="32"/>
          <w:szCs w:val="32"/>
        </w:rPr>
        <w:t>分。</w:t>
      </w:r>
    </w:p>
    <w:p w:rsidR="00412456" w:rsidRDefault="002479C6" w:rsidP="00412456">
      <w:pPr>
        <w:ind w:firstLine="643"/>
        <w:rPr>
          <w:rFonts w:ascii="黑体" w:eastAsia="黑体" w:hAnsi="黑体"/>
          <w:b/>
          <w:bCs/>
          <w:sz w:val="32"/>
          <w:szCs w:val="32"/>
        </w:rPr>
      </w:pPr>
      <w:r w:rsidRPr="00412456">
        <w:rPr>
          <w:rFonts w:ascii="黑体" w:eastAsia="黑体" w:hAnsi="黑体" w:hint="eastAsia"/>
          <w:b/>
          <w:bCs/>
          <w:sz w:val="32"/>
          <w:szCs w:val="32"/>
        </w:rPr>
        <w:t>四、综合评价结论</w:t>
      </w:r>
      <w:bookmarkEnd w:id="27"/>
    </w:p>
    <w:p w:rsidR="00412456" w:rsidRDefault="002479C6" w:rsidP="00412456">
      <w:pPr>
        <w:ind w:firstLine="640"/>
        <w:rPr>
          <w:rFonts w:ascii="黑体" w:eastAsia="黑体" w:hAnsi="黑体"/>
          <w:b/>
          <w:bCs/>
          <w:sz w:val="32"/>
          <w:szCs w:val="32"/>
        </w:rPr>
      </w:pPr>
      <w:r w:rsidRPr="00412456">
        <w:rPr>
          <w:rFonts w:ascii="仿宋" w:hAnsi="仿宋" w:hint="eastAsia"/>
          <w:sz w:val="32"/>
          <w:szCs w:val="32"/>
        </w:rPr>
        <w:t>201</w:t>
      </w:r>
      <w:r w:rsidR="00412456">
        <w:rPr>
          <w:rFonts w:ascii="仿宋" w:hAnsi="仿宋"/>
          <w:sz w:val="32"/>
          <w:szCs w:val="32"/>
        </w:rPr>
        <w:t>9</w:t>
      </w:r>
      <w:r w:rsidRPr="00412456">
        <w:rPr>
          <w:rFonts w:ascii="仿宋" w:hAnsi="仿宋" w:hint="eastAsia"/>
          <w:sz w:val="32"/>
          <w:szCs w:val="32"/>
        </w:rPr>
        <w:t>年度南昌市市场监督管理局食品药品等监督抽样检验项目基本达到项目预期目标，项目实施过程中未发现重大违规事项。</w:t>
      </w:r>
    </w:p>
    <w:p w:rsidR="008B2537" w:rsidRPr="00412456" w:rsidRDefault="002479C6" w:rsidP="00412456">
      <w:pPr>
        <w:ind w:firstLine="640"/>
        <w:rPr>
          <w:rFonts w:ascii="黑体" w:eastAsia="黑体" w:hAnsi="黑体"/>
          <w:b/>
          <w:bCs/>
          <w:sz w:val="32"/>
          <w:szCs w:val="32"/>
        </w:rPr>
      </w:pPr>
      <w:r w:rsidRPr="00412456">
        <w:rPr>
          <w:rFonts w:ascii="仿宋" w:hAnsi="仿宋" w:hint="eastAsia"/>
          <w:sz w:val="32"/>
          <w:szCs w:val="32"/>
        </w:rPr>
        <w:t>评价组围绕绩效评价指标体系，通过数据采集分析，实地核查及深度访谈等方式，对该项目绩效进行了客观、公正、合理、有效的评价，最终评价结果</w:t>
      </w:r>
      <w:r w:rsidRPr="000C32EA">
        <w:rPr>
          <w:rFonts w:ascii="仿宋" w:hAnsi="仿宋" w:hint="eastAsia"/>
          <w:sz w:val="32"/>
          <w:szCs w:val="32"/>
        </w:rPr>
        <w:t>为</w:t>
      </w:r>
      <w:r w:rsidR="000C32EA" w:rsidRPr="000C32EA">
        <w:rPr>
          <w:rFonts w:ascii="仿宋" w:hAnsi="仿宋"/>
          <w:sz w:val="32"/>
          <w:szCs w:val="32"/>
        </w:rPr>
        <w:t>93.23</w:t>
      </w:r>
      <w:r w:rsidRPr="000C32EA">
        <w:rPr>
          <w:rFonts w:ascii="仿宋" w:hAnsi="仿宋" w:hint="eastAsia"/>
          <w:sz w:val="32"/>
          <w:szCs w:val="32"/>
        </w:rPr>
        <w:t>分</w:t>
      </w:r>
      <w:r w:rsidRPr="00412456">
        <w:rPr>
          <w:rFonts w:ascii="仿宋" w:hAnsi="仿宋" w:hint="eastAsia"/>
          <w:sz w:val="32"/>
          <w:szCs w:val="32"/>
        </w:rPr>
        <w:t>，依据财政绩效评价等级划分，本项目绩效评价等级为“优”。</w:t>
      </w:r>
    </w:p>
    <w:tbl>
      <w:tblPr>
        <w:tblW w:w="7944" w:type="dxa"/>
        <w:jc w:val="center"/>
        <w:tblLayout w:type="fixed"/>
        <w:tblCellMar>
          <w:left w:w="0" w:type="dxa"/>
          <w:right w:w="0" w:type="dxa"/>
        </w:tblCellMar>
        <w:tblLook w:val="04A0"/>
      </w:tblPr>
      <w:tblGrid>
        <w:gridCol w:w="3556"/>
        <w:gridCol w:w="986"/>
        <w:gridCol w:w="1560"/>
        <w:gridCol w:w="1842"/>
      </w:tblGrid>
      <w:tr w:rsidR="008B2537" w:rsidTr="000C32EA">
        <w:trPr>
          <w:trHeight w:val="564"/>
          <w:jc w:val="center"/>
        </w:trPr>
        <w:tc>
          <w:tcPr>
            <w:tcW w:w="7944" w:type="dxa"/>
            <w:gridSpan w:val="4"/>
            <w:tcBorders>
              <w:top w:val="nil"/>
              <w:left w:val="nil"/>
              <w:bottom w:val="nil"/>
              <w:right w:val="nil"/>
            </w:tcBorders>
            <w:shd w:val="clear" w:color="auto" w:fill="auto"/>
            <w:noWrap/>
            <w:tcMar>
              <w:top w:w="6" w:type="dxa"/>
              <w:left w:w="6" w:type="dxa"/>
              <w:right w:w="6" w:type="dxa"/>
            </w:tcMar>
            <w:vAlign w:val="center"/>
          </w:tcPr>
          <w:p w:rsidR="008B2537" w:rsidRDefault="002479C6" w:rsidP="000C32EA">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表</w:t>
            </w:r>
            <w:r w:rsidR="000C32EA">
              <w:rPr>
                <w:rFonts w:ascii="宋体" w:eastAsia="宋体" w:hAnsi="宋体" w:cs="宋体"/>
                <w:color w:val="000000"/>
                <w:kern w:val="0"/>
                <w:sz w:val="22"/>
                <w:lang/>
              </w:rPr>
              <w:t>5</w:t>
            </w:r>
            <w:r>
              <w:rPr>
                <w:rFonts w:ascii="宋体" w:eastAsia="宋体" w:hAnsi="宋体" w:cs="宋体" w:hint="eastAsia"/>
                <w:color w:val="000000"/>
                <w:kern w:val="0"/>
                <w:sz w:val="22"/>
                <w:lang/>
              </w:rPr>
              <w:t>：项目绩效评价得分汇总表</w:t>
            </w:r>
          </w:p>
        </w:tc>
      </w:tr>
      <w:tr w:rsidR="008B2537"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rsidP="000C32EA">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项目名称</w:t>
            </w:r>
          </w:p>
        </w:tc>
        <w:tc>
          <w:tcPr>
            <w:tcW w:w="986"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8B2537" w:rsidRDefault="002479C6" w:rsidP="000C32EA">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得分</w:t>
            </w:r>
          </w:p>
        </w:tc>
        <w:tc>
          <w:tcPr>
            <w:tcW w:w="1560" w:type="dxa"/>
            <w:tcBorders>
              <w:top w:val="single" w:sz="4" w:space="0" w:color="000000"/>
              <w:left w:val="single" w:sz="4" w:space="0" w:color="000000"/>
              <w:bottom w:val="single" w:sz="4" w:space="0" w:color="000000"/>
              <w:right w:val="single" w:sz="4" w:space="0" w:color="000000"/>
            </w:tcBorders>
            <w:shd w:val="clear" w:color="auto" w:fill="00B0F0"/>
            <w:tcMar>
              <w:top w:w="6" w:type="dxa"/>
              <w:left w:w="6" w:type="dxa"/>
              <w:right w:w="6" w:type="dxa"/>
            </w:tcMar>
            <w:vAlign w:val="center"/>
          </w:tcPr>
          <w:p w:rsidR="008B2537" w:rsidRDefault="002479C6" w:rsidP="000C32EA">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权重</w:t>
            </w:r>
          </w:p>
        </w:tc>
        <w:tc>
          <w:tcPr>
            <w:tcW w:w="1842" w:type="dxa"/>
            <w:tcBorders>
              <w:top w:val="single" w:sz="4" w:space="0" w:color="000000"/>
              <w:left w:val="single" w:sz="4" w:space="0" w:color="000000"/>
              <w:bottom w:val="single" w:sz="4" w:space="0" w:color="000000"/>
              <w:right w:val="single" w:sz="4" w:space="0" w:color="000000"/>
            </w:tcBorders>
            <w:shd w:val="clear" w:color="auto" w:fill="00B0F0"/>
            <w:noWrap/>
            <w:tcMar>
              <w:top w:w="6" w:type="dxa"/>
              <w:left w:w="6" w:type="dxa"/>
              <w:right w:w="6" w:type="dxa"/>
            </w:tcMar>
            <w:vAlign w:val="center"/>
          </w:tcPr>
          <w:p w:rsidR="008B2537" w:rsidRDefault="002479C6" w:rsidP="000C32EA">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综合得分</w:t>
            </w: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A.食用农产品抽检</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hint="eastAsia"/>
                <w:kern w:val="0"/>
                <w:sz w:val="22"/>
                <w:lang/>
              </w:rPr>
              <w:t>2</w:t>
            </w:r>
            <w:r w:rsidRPr="000C32EA">
              <w:rPr>
                <w:rFonts w:ascii="宋体" w:eastAsia="宋体" w:hAnsi="宋体" w:cs="宋体"/>
                <w:kern w:val="0"/>
                <w:sz w:val="22"/>
                <w:lang/>
              </w:rPr>
              <w:t>0</w:t>
            </w:r>
            <w:r w:rsidRPr="000C32EA">
              <w:rPr>
                <w:rFonts w:ascii="宋体" w:eastAsia="宋体" w:hAnsi="宋体" w:cs="宋体" w:hint="eastAsia"/>
                <w:kern w:val="0"/>
                <w:sz w:val="22"/>
                <w:lang/>
              </w:rPr>
              <w:t>%</w:t>
            </w:r>
          </w:p>
        </w:tc>
        <w:tc>
          <w:tcPr>
            <w:tcW w:w="1842" w:type="dxa"/>
            <w:vMerge w:val="restart"/>
            <w:tcBorders>
              <w:top w:val="single" w:sz="4" w:space="0" w:color="000000"/>
              <w:left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93.23</w:t>
            </w: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B.生活饮用水安全抽检</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hint="eastAsia"/>
                <w:kern w:val="0"/>
                <w:sz w:val="22"/>
                <w:lang/>
              </w:rPr>
              <w:t>9</w:t>
            </w:r>
            <w:r w:rsidRPr="000C32EA">
              <w:rPr>
                <w:rFonts w:ascii="宋体" w:eastAsia="宋体" w:hAnsi="宋体" w:cs="宋体"/>
                <w:kern w:val="0"/>
                <w:sz w:val="22"/>
                <w:lang/>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3</w:t>
            </w:r>
            <w:r w:rsidRPr="000C32EA">
              <w:rPr>
                <w:rFonts w:ascii="宋体" w:eastAsia="宋体" w:hAnsi="宋体" w:cs="宋体" w:hint="eastAsia"/>
                <w:kern w:val="0"/>
                <w:sz w:val="22"/>
                <w:lang/>
              </w:rPr>
              <w:t>%</w:t>
            </w:r>
          </w:p>
        </w:tc>
        <w:tc>
          <w:tcPr>
            <w:tcW w:w="1842" w:type="dxa"/>
            <w:vMerge/>
            <w:tcBorders>
              <w:left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r w:rsidR="000C32EA" w:rsidTr="000C32EA">
        <w:trPr>
          <w:trHeight w:val="564"/>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C.集中餐饮具消毒监督安全抽检</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1</w:t>
            </w:r>
            <w:r w:rsidRPr="000C32EA">
              <w:rPr>
                <w:rFonts w:ascii="宋体" w:eastAsia="宋体" w:hAnsi="宋体" w:cs="宋体" w:hint="eastAsia"/>
                <w:kern w:val="0"/>
                <w:sz w:val="22"/>
                <w:lang/>
              </w:rPr>
              <w:t>%</w:t>
            </w:r>
          </w:p>
        </w:tc>
        <w:tc>
          <w:tcPr>
            <w:tcW w:w="1842" w:type="dxa"/>
            <w:vMerge/>
            <w:tcBorders>
              <w:left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D.食品安全风险监测</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hint="eastAsia"/>
                <w:kern w:val="0"/>
                <w:sz w:val="22"/>
                <w:lang/>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4</w:t>
            </w:r>
            <w:r w:rsidRPr="000C32EA">
              <w:rPr>
                <w:rFonts w:ascii="宋体" w:eastAsia="宋体" w:hAnsi="宋体" w:cs="宋体" w:hint="eastAsia"/>
                <w:kern w:val="0"/>
                <w:sz w:val="22"/>
                <w:lang/>
              </w:rPr>
              <w:t>%</w:t>
            </w:r>
          </w:p>
        </w:tc>
        <w:tc>
          <w:tcPr>
            <w:tcW w:w="1842" w:type="dxa"/>
            <w:vMerge/>
            <w:tcBorders>
              <w:left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E.食品药品化妆品监督抽检</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hint="eastAsia"/>
                <w:kern w:val="0"/>
                <w:sz w:val="22"/>
                <w:lang/>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sz w:val="22"/>
              </w:rPr>
            </w:pPr>
            <w:r w:rsidRPr="000C32EA">
              <w:rPr>
                <w:rFonts w:ascii="宋体" w:eastAsia="宋体" w:hAnsi="宋体" w:cs="宋体"/>
                <w:kern w:val="0"/>
                <w:sz w:val="22"/>
                <w:lang/>
              </w:rPr>
              <w:t>62</w:t>
            </w:r>
            <w:r w:rsidRPr="000C32EA">
              <w:rPr>
                <w:rFonts w:ascii="宋体" w:eastAsia="宋体" w:hAnsi="宋体" w:cs="宋体" w:hint="eastAsia"/>
                <w:kern w:val="0"/>
                <w:sz w:val="22"/>
                <w:lang/>
              </w:rPr>
              <w:t>%</w:t>
            </w:r>
          </w:p>
        </w:tc>
        <w:tc>
          <w:tcPr>
            <w:tcW w:w="1842" w:type="dxa"/>
            <w:vMerge/>
            <w:tcBorders>
              <w:left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F</w:t>
            </w:r>
            <w:r>
              <w:rPr>
                <w:rFonts w:ascii="宋体" w:eastAsia="宋体" w:hAnsi="宋体" w:cs="宋体"/>
                <w:color w:val="000000"/>
                <w:kern w:val="0"/>
                <w:sz w:val="22"/>
                <w:lang/>
              </w:rPr>
              <w:t>.</w:t>
            </w:r>
            <w:r>
              <w:rPr>
                <w:rFonts w:ascii="宋体" w:eastAsia="宋体" w:hAnsi="宋体" w:cs="宋体" w:hint="eastAsia"/>
                <w:color w:val="000000"/>
                <w:kern w:val="0"/>
                <w:sz w:val="22"/>
                <w:lang/>
              </w:rPr>
              <w:t>赣昌水产市场快检</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kern w:val="0"/>
                <w:sz w:val="22"/>
                <w:lang/>
              </w:rPr>
            </w:pPr>
            <w:r w:rsidRPr="000C32EA">
              <w:rPr>
                <w:rFonts w:ascii="宋体" w:eastAsia="宋体" w:hAnsi="宋体" w:cs="宋体" w:hint="eastAsia"/>
                <w:kern w:val="0"/>
                <w:sz w:val="22"/>
                <w:lang/>
              </w:rPr>
              <w:t>9</w:t>
            </w:r>
            <w:r w:rsidRPr="000C32EA">
              <w:rPr>
                <w:rFonts w:ascii="宋体" w:eastAsia="宋体" w:hAnsi="宋体" w:cs="宋体"/>
                <w:kern w:val="0"/>
                <w:sz w:val="22"/>
                <w:lang/>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kern w:val="0"/>
                <w:sz w:val="22"/>
                <w:lang/>
              </w:rPr>
            </w:pPr>
            <w:r w:rsidRPr="000C32EA">
              <w:rPr>
                <w:rFonts w:ascii="宋体" w:eastAsia="宋体" w:hAnsi="宋体" w:cs="宋体" w:hint="eastAsia"/>
                <w:kern w:val="0"/>
                <w:sz w:val="22"/>
                <w:lang/>
              </w:rPr>
              <w:t>7</w:t>
            </w:r>
            <w:r w:rsidRPr="000C32EA">
              <w:rPr>
                <w:rFonts w:ascii="宋体" w:eastAsia="宋体" w:hAnsi="宋体" w:cs="宋体"/>
                <w:kern w:val="0"/>
                <w:sz w:val="22"/>
                <w:lang/>
              </w:rPr>
              <w:t>%</w:t>
            </w:r>
          </w:p>
        </w:tc>
        <w:tc>
          <w:tcPr>
            <w:tcW w:w="1842" w:type="dxa"/>
            <w:vMerge/>
            <w:tcBorders>
              <w:left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r w:rsidR="000C32EA" w:rsidTr="000C32EA">
        <w:trPr>
          <w:trHeight w:val="282"/>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right w:w="6" w:type="dxa"/>
            </w:tcMar>
            <w:vAlign w:val="center"/>
          </w:tcPr>
          <w:p w:rsidR="000C32EA" w:rsidRDefault="000C32EA" w:rsidP="000C32EA">
            <w:pPr>
              <w:widowControl/>
              <w:ind w:firstLineChars="0" w:firstLine="0"/>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G</w:t>
            </w:r>
            <w:r>
              <w:rPr>
                <w:rFonts w:ascii="宋体" w:eastAsia="宋体" w:hAnsi="宋体" w:cs="宋体"/>
                <w:color w:val="000000"/>
                <w:kern w:val="0"/>
                <w:sz w:val="22"/>
                <w:lang/>
              </w:rPr>
              <w:t>.</w:t>
            </w:r>
            <w:r>
              <w:rPr>
                <w:rFonts w:ascii="宋体" w:eastAsia="宋体" w:hAnsi="宋体" w:cs="宋体" w:hint="eastAsia"/>
                <w:color w:val="000000"/>
                <w:kern w:val="0"/>
                <w:sz w:val="22"/>
                <w:lang/>
              </w:rPr>
              <w:t>食安办工作经费</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kern w:val="0"/>
                <w:sz w:val="22"/>
                <w:lang/>
              </w:rPr>
            </w:pPr>
            <w:r w:rsidRPr="000C32EA">
              <w:rPr>
                <w:rFonts w:ascii="宋体" w:eastAsia="宋体" w:hAnsi="宋体" w:cs="宋体" w:hint="eastAsia"/>
                <w:kern w:val="0"/>
                <w:sz w:val="22"/>
                <w:lang/>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Pr="000C32EA" w:rsidRDefault="000C32EA" w:rsidP="00412456">
            <w:pPr>
              <w:widowControl/>
              <w:ind w:firstLineChars="0" w:firstLine="0"/>
              <w:jc w:val="center"/>
              <w:textAlignment w:val="center"/>
              <w:rPr>
                <w:rFonts w:ascii="宋体" w:eastAsia="宋体" w:hAnsi="宋体" w:cs="宋体"/>
                <w:kern w:val="0"/>
                <w:sz w:val="22"/>
                <w:lang/>
              </w:rPr>
            </w:pPr>
            <w:r w:rsidRPr="000C32EA">
              <w:rPr>
                <w:rFonts w:ascii="宋体" w:eastAsia="宋体" w:hAnsi="宋体" w:cs="宋体" w:hint="eastAsia"/>
                <w:kern w:val="0"/>
                <w:sz w:val="22"/>
                <w:lang/>
              </w:rPr>
              <w:t>3</w:t>
            </w:r>
            <w:r w:rsidRPr="000C32EA">
              <w:rPr>
                <w:rFonts w:ascii="宋体" w:eastAsia="宋体" w:hAnsi="宋体" w:cs="宋体"/>
                <w:kern w:val="0"/>
                <w:sz w:val="22"/>
                <w:lang/>
              </w:rPr>
              <w:t>%</w:t>
            </w:r>
          </w:p>
        </w:tc>
        <w:tc>
          <w:tcPr>
            <w:tcW w:w="1842" w:type="dxa"/>
            <w:vMerge/>
            <w:tcBorders>
              <w:left w:val="single" w:sz="4" w:space="0" w:color="000000"/>
              <w:bottom w:val="single" w:sz="4" w:space="0" w:color="000000"/>
              <w:right w:val="single" w:sz="4" w:space="0" w:color="000000"/>
            </w:tcBorders>
            <w:shd w:val="clear" w:color="auto" w:fill="auto"/>
            <w:noWrap/>
            <w:tcMar>
              <w:top w:w="6" w:type="dxa"/>
              <w:left w:w="6" w:type="dxa"/>
              <w:right w:w="6" w:type="dxa"/>
            </w:tcMar>
            <w:vAlign w:val="center"/>
          </w:tcPr>
          <w:p w:rsidR="000C32EA" w:rsidRDefault="000C32EA">
            <w:pPr>
              <w:ind w:firstLine="440"/>
              <w:jc w:val="center"/>
              <w:rPr>
                <w:rFonts w:ascii="宋体" w:eastAsia="宋体" w:hAnsi="宋体" w:cs="宋体"/>
                <w:color w:val="000000"/>
                <w:sz w:val="22"/>
              </w:rPr>
            </w:pPr>
          </w:p>
        </w:tc>
      </w:tr>
    </w:tbl>
    <w:p w:rsidR="00AB3C4C" w:rsidRDefault="002479C6" w:rsidP="00AB3C4C">
      <w:pPr>
        <w:spacing w:line="240" w:lineRule="auto"/>
        <w:ind w:firstLine="643"/>
        <w:rPr>
          <w:rFonts w:ascii="黑体" w:eastAsia="黑体" w:hAnsi="黑体"/>
          <w:b/>
          <w:bCs/>
          <w:sz w:val="32"/>
          <w:szCs w:val="32"/>
        </w:rPr>
      </w:pPr>
      <w:bookmarkStart w:id="28" w:name="_Toc510971229"/>
      <w:r w:rsidRPr="00AB3C4C">
        <w:rPr>
          <w:rFonts w:ascii="黑体" w:eastAsia="黑体" w:hAnsi="黑体" w:hint="eastAsia"/>
          <w:b/>
          <w:bCs/>
          <w:sz w:val="32"/>
          <w:szCs w:val="32"/>
        </w:rPr>
        <w:t>五、绩效评价结果应用建议</w:t>
      </w:r>
      <w:bookmarkEnd w:id="28"/>
    </w:p>
    <w:p w:rsidR="00AB3C4C" w:rsidRDefault="002479C6" w:rsidP="00AB3C4C">
      <w:pPr>
        <w:spacing w:line="240" w:lineRule="auto"/>
        <w:ind w:firstLine="640"/>
        <w:rPr>
          <w:rFonts w:ascii="黑体" w:eastAsia="黑体" w:hAnsi="黑体"/>
          <w:b/>
          <w:bCs/>
          <w:sz w:val="32"/>
          <w:szCs w:val="32"/>
        </w:rPr>
      </w:pPr>
      <w:r w:rsidRPr="00AB3C4C">
        <w:rPr>
          <w:rFonts w:ascii="仿宋" w:hAnsi="仿宋" w:hint="eastAsia"/>
          <w:sz w:val="32"/>
          <w:szCs w:val="32"/>
        </w:rPr>
        <w:t>通过绩效评价，可以强化支出责任，优化资源配置，提高财政资金的使用效益。及时总结经验，发现和找出资金使用中或项目管理中的不足和问题，并进行深入研究和分析，提出有</w:t>
      </w:r>
      <w:r w:rsidRPr="00AB3C4C">
        <w:rPr>
          <w:rFonts w:ascii="仿宋" w:hAnsi="仿宋" w:hint="eastAsia"/>
          <w:sz w:val="32"/>
          <w:szCs w:val="32"/>
        </w:rPr>
        <w:lastRenderedPageBreak/>
        <w:t>针对性和可行性的改进建议，为改善后续工作提供有效借鉴，以促进资金使用效率的提高和项目效益的增强。</w:t>
      </w:r>
    </w:p>
    <w:p w:rsidR="00AB3C4C" w:rsidRDefault="002479C6" w:rsidP="00AB3C4C">
      <w:pPr>
        <w:spacing w:line="240" w:lineRule="auto"/>
        <w:ind w:firstLine="640"/>
        <w:rPr>
          <w:rFonts w:ascii="黑体" w:eastAsia="黑体" w:hAnsi="黑体"/>
          <w:b/>
          <w:bCs/>
          <w:sz w:val="32"/>
          <w:szCs w:val="32"/>
        </w:rPr>
      </w:pPr>
      <w:r w:rsidRPr="00AB3C4C">
        <w:rPr>
          <w:rFonts w:ascii="仿宋" w:hAnsi="仿宋" w:hint="eastAsia"/>
          <w:sz w:val="32"/>
          <w:szCs w:val="32"/>
        </w:rPr>
        <w:t>评价工作完成后，南昌市市场监督管理局将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同时，绩效评价结果应当按照政府信息公开有关规定，在一定范围内公开。</w:t>
      </w:r>
      <w:bookmarkStart w:id="29" w:name="_Toc510971230"/>
    </w:p>
    <w:p w:rsidR="00AB3C4C" w:rsidRDefault="002479C6" w:rsidP="00AB3C4C">
      <w:pPr>
        <w:spacing w:line="240" w:lineRule="auto"/>
        <w:ind w:firstLine="643"/>
        <w:rPr>
          <w:rFonts w:ascii="黑体" w:eastAsia="黑体" w:hAnsi="黑体"/>
          <w:b/>
          <w:bCs/>
          <w:sz w:val="32"/>
          <w:szCs w:val="32"/>
        </w:rPr>
      </w:pPr>
      <w:r w:rsidRPr="00AB3C4C">
        <w:rPr>
          <w:rFonts w:ascii="黑体" w:eastAsia="黑体" w:hAnsi="黑体" w:hint="eastAsia"/>
          <w:b/>
          <w:bCs/>
          <w:sz w:val="32"/>
          <w:szCs w:val="32"/>
        </w:rPr>
        <w:t>六、项目实施经验、做法、存在的问题和改进措施</w:t>
      </w:r>
      <w:bookmarkEnd w:id="29"/>
    </w:p>
    <w:p w:rsidR="00AB3C4C" w:rsidRDefault="002479C6" w:rsidP="00AB3C4C">
      <w:pPr>
        <w:spacing w:line="240" w:lineRule="auto"/>
        <w:ind w:firstLine="640"/>
        <w:rPr>
          <w:rFonts w:ascii="黑体" w:eastAsia="黑体" w:hAnsi="黑体"/>
          <w:b/>
          <w:bCs/>
          <w:sz w:val="32"/>
          <w:szCs w:val="32"/>
        </w:rPr>
      </w:pPr>
      <w:r w:rsidRPr="00AB3C4C">
        <w:rPr>
          <w:rFonts w:ascii="仿宋" w:hAnsi="仿宋" w:hint="eastAsia"/>
          <w:sz w:val="32"/>
          <w:szCs w:val="32"/>
        </w:rPr>
        <w:t xml:space="preserve">为规范抽检资金合理使用，市食安办与市财政局提请市政府修改印发了《资金管理办法》，每年市食安办与市财政局均对各单位抽检任务完成情况及资金使用情况例行检查，根据检查情况拨付剩余抽检经费，但也存在一些不足。  </w:t>
      </w:r>
    </w:p>
    <w:p w:rsidR="00AB3C4C" w:rsidRDefault="002479C6" w:rsidP="00AB3C4C">
      <w:pPr>
        <w:spacing w:line="240" w:lineRule="auto"/>
        <w:ind w:firstLine="643"/>
        <w:rPr>
          <w:rFonts w:ascii="楷体" w:eastAsia="楷体" w:hAnsi="楷体"/>
          <w:b/>
          <w:bCs/>
          <w:sz w:val="32"/>
          <w:szCs w:val="32"/>
        </w:rPr>
      </w:pPr>
      <w:r w:rsidRPr="00AB3C4C">
        <w:rPr>
          <w:rFonts w:ascii="楷体" w:eastAsia="楷体" w:hAnsi="楷体" w:hint="eastAsia"/>
          <w:b/>
          <w:bCs/>
          <w:sz w:val="32"/>
          <w:szCs w:val="32"/>
        </w:rPr>
        <w:t>（一）存在的问题</w:t>
      </w:r>
    </w:p>
    <w:p w:rsidR="00AB3C4C" w:rsidRDefault="002479C6" w:rsidP="00AB3C4C">
      <w:pPr>
        <w:spacing w:line="240" w:lineRule="auto"/>
        <w:ind w:firstLine="640"/>
        <w:rPr>
          <w:rFonts w:ascii="楷体" w:eastAsia="楷体" w:hAnsi="楷体"/>
          <w:b/>
          <w:bCs/>
          <w:sz w:val="32"/>
          <w:szCs w:val="32"/>
        </w:rPr>
      </w:pPr>
      <w:r w:rsidRPr="00AB3C4C">
        <w:rPr>
          <w:rFonts w:ascii="仿宋" w:hAnsi="仿宋" w:hint="eastAsia"/>
          <w:sz w:val="32"/>
          <w:szCs w:val="32"/>
        </w:rPr>
        <w:t>（1）市卫</w:t>
      </w:r>
      <w:r w:rsidR="00AB3C4C">
        <w:rPr>
          <w:rFonts w:ascii="仿宋" w:hAnsi="仿宋" w:hint="eastAsia"/>
          <w:sz w:val="32"/>
          <w:szCs w:val="32"/>
        </w:rPr>
        <w:t>健</w:t>
      </w:r>
      <w:r w:rsidRPr="00AB3C4C">
        <w:rPr>
          <w:rFonts w:ascii="仿宋" w:hAnsi="仿宋" w:hint="eastAsia"/>
          <w:sz w:val="32"/>
          <w:szCs w:val="32"/>
        </w:rPr>
        <w:t>委作为项目责任部门，由抽样检测机构市疾控中心代为绩效评价，不利于对项目运行情况、项目绩效情况进行监管。</w:t>
      </w:r>
    </w:p>
    <w:p w:rsidR="00AB3C4C" w:rsidRDefault="002479C6" w:rsidP="00AB3C4C">
      <w:pPr>
        <w:spacing w:line="240" w:lineRule="auto"/>
        <w:ind w:firstLine="640"/>
        <w:rPr>
          <w:rFonts w:ascii="仿宋" w:hAnsi="仿宋"/>
          <w:sz w:val="32"/>
          <w:szCs w:val="32"/>
        </w:rPr>
      </w:pPr>
      <w:r w:rsidRPr="00AB3C4C">
        <w:rPr>
          <w:rFonts w:ascii="仿宋" w:hAnsi="仿宋" w:hint="eastAsia"/>
          <w:sz w:val="32"/>
          <w:szCs w:val="32"/>
        </w:rPr>
        <w:t>（2）</w:t>
      </w:r>
      <w:r w:rsidR="006C587D">
        <w:rPr>
          <w:rFonts w:ascii="仿宋" w:hAnsi="仿宋" w:hint="eastAsia"/>
          <w:sz w:val="32"/>
          <w:szCs w:val="32"/>
        </w:rPr>
        <w:t>市农业农村局食用农产品抽检</w:t>
      </w:r>
      <w:r w:rsidR="006C587D" w:rsidRPr="006C587D">
        <w:rPr>
          <w:rFonts w:ascii="仿宋" w:hAnsi="仿宋" w:hint="eastAsia"/>
          <w:sz w:val="32"/>
          <w:szCs w:val="32"/>
        </w:rPr>
        <w:t>检测项目和农业部、省</w:t>
      </w:r>
      <w:r w:rsidR="006C587D" w:rsidRPr="006C587D">
        <w:rPr>
          <w:rFonts w:ascii="仿宋" w:hAnsi="仿宋" w:hint="eastAsia"/>
          <w:sz w:val="32"/>
          <w:szCs w:val="32"/>
        </w:rPr>
        <w:lastRenderedPageBreak/>
        <w:t>级检测项目相比，有缺项，合格率过高，导致很难发现问题。</w:t>
      </w:r>
    </w:p>
    <w:p w:rsidR="006C587D" w:rsidRDefault="006C587D" w:rsidP="00AB3C4C">
      <w:pPr>
        <w:spacing w:line="240" w:lineRule="auto"/>
        <w:ind w:firstLine="640"/>
        <w:rPr>
          <w:rFonts w:ascii="仿宋" w:hAnsi="仿宋"/>
          <w:sz w:val="32"/>
          <w:szCs w:val="32"/>
        </w:rPr>
      </w:pPr>
      <w:r>
        <w:rPr>
          <w:rFonts w:ascii="仿宋" w:hAnsi="仿宋" w:hint="eastAsia"/>
          <w:sz w:val="32"/>
          <w:szCs w:val="32"/>
        </w:rPr>
        <w:t>（3）市市场监管局不合格食品核查处置工作中，由于部分被抽样单</w:t>
      </w:r>
      <w:r w:rsidR="00274DDE">
        <w:rPr>
          <w:rFonts w:ascii="仿宋" w:hAnsi="仿宋" w:hint="eastAsia"/>
          <w:sz w:val="32"/>
          <w:szCs w:val="32"/>
        </w:rPr>
        <w:t>位停止营业等原因导致办案周期延长，核查处置</w:t>
      </w:r>
      <w:r>
        <w:rPr>
          <w:rFonts w:ascii="仿宋" w:hAnsi="仿宋" w:hint="eastAsia"/>
          <w:sz w:val="32"/>
          <w:szCs w:val="32"/>
        </w:rPr>
        <w:t>完成率</w:t>
      </w:r>
      <w:r w:rsidR="00274DDE">
        <w:rPr>
          <w:rFonts w:ascii="仿宋" w:hAnsi="仿宋" w:hint="eastAsia"/>
          <w:sz w:val="32"/>
          <w:szCs w:val="32"/>
        </w:rPr>
        <w:t>未达到1</w:t>
      </w:r>
      <w:r w:rsidR="00274DDE">
        <w:rPr>
          <w:rFonts w:ascii="仿宋" w:hAnsi="仿宋"/>
          <w:sz w:val="32"/>
          <w:szCs w:val="32"/>
        </w:rPr>
        <w:t>00%</w:t>
      </w:r>
      <w:r w:rsidR="00274DDE">
        <w:rPr>
          <w:rFonts w:ascii="仿宋" w:hAnsi="仿宋" w:hint="eastAsia"/>
          <w:sz w:val="32"/>
          <w:szCs w:val="32"/>
        </w:rPr>
        <w:t>。</w:t>
      </w:r>
    </w:p>
    <w:p w:rsidR="00AB3C4C" w:rsidRDefault="00274DDE" w:rsidP="00274DDE">
      <w:pPr>
        <w:spacing w:line="240" w:lineRule="auto"/>
        <w:ind w:firstLine="640"/>
        <w:rPr>
          <w:rFonts w:ascii="楷体" w:eastAsia="楷体" w:hAnsi="楷体"/>
          <w:b/>
          <w:bCs/>
          <w:sz w:val="32"/>
          <w:szCs w:val="32"/>
        </w:rPr>
      </w:pPr>
      <w:bookmarkStart w:id="30" w:name="_GoBack"/>
      <w:bookmarkEnd w:id="30"/>
      <w:r>
        <w:rPr>
          <w:rFonts w:ascii="仿宋" w:hAnsi="仿宋" w:hint="eastAsia"/>
          <w:sz w:val="32"/>
          <w:szCs w:val="32"/>
        </w:rPr>
        <w:t>（4）</w:t>
      </w:r>
      <w:r w:rsidR="002479C6" w:rsidRPr="00AB3C4C">
        <w:rPr>
          <w:rFonts w:ascii="仿宋" w:hAnsi="仿宋" w:hint="eastAsia"/>
          <w:sz w:val="32"/>
          <w:szCs w:val="32"/>
        </w:rPr>
        <w:t>满意度方面。社会公众对食品药品等安全的满意度方面，各项目实施单位普遍存在没有真正开展满意度调查现象，问卷调查样本及调查情况汇总等材料不全。</w:t>
      </w:r>
      <w:bookmarkStart w:id="31" w:name="_Toc510971234"/>
    </w:p>
    <w:p w:rsidR="00AB3C4C" w:rsidRDefault="002479C6" w:rsidP="00AB3C4C">
      <w:pPr>
        <w:spacing w:line="240" w:lineRule="auto"/>
        <w:ind w:firstLine="643"/>
        <w:rPr>
          <w:rFonts w:ascii="楷体" w:eastAsia="楷体" w:hAnsi="楷体"/>
          <w:b/>
          <w:bCs/>
          <w:sz w:val="32"/>
          <w:szCs w:val="32"/>
        </w:rPr>
      </w:pPr>
      <w:r w:rsidRPr="00AB3C4C">
        <w:rPr>
          <w:rFonts w:ascii="楷体" w:eastAsia="楷体" w:hAnsi="楷体" w:hint="eastAsia"/>
          <w:b/>
          <w:bCs/>
          <w:sz w:val="32"/>
          <w:szCs w:val="32"/>
        </w:rPr>
        <w:t>（二）建议和改进措施</w:t>
      </w:r>
      <w:bookmarkEnd w:id="31"/>
    </w:p>
    <w:p w:rsidR="008B2537" w:rsidRPr="00AB3C4C" w:rsidRDefault="002479C6" w:rsidP="00AB3C4C">
      <w:pPr>
        <w:spacing w:line="240" w:lineRule="auto"/>
        <w:ind w:firstLine="640"/>
        <w:rPr>
          <w:rFonts w:ascii="楷体" w:eastAsia="楷体" w:hAnsi="楷体"/>
          <w:b/>
          <w:bCs/>
          <w:sz w:val="32"/>
          <w:szCs w:val="32"/>
        </w:rPr>
      </w:pPr>
      <w:r w:rsidRPr="00AB3C4C">
        <w:rPr>
          <w:rFonts w:ascii="仿宋" w:hAnsi="仿宋" w:hint="eastAsia"/>
          <w:sz w:val="32"/>
          <w:szCs w:val="32"/>
        </w:rPr>
        <w:t>针对上述问题，已督促各单位认真整改，加强项目管理，完善财务管理制度及财务监控措施。今后，将积极与各单位沟通协调，做到早谋划、早安排，加快抽检计划的制定过程，争取使抽检计划尽早下发，并督促各单位加强对财务管理方面特别是资金使用方面的监管。</w:t>
      </w:r>
    </w:p>
    <w:p w:rsidR="008B2537" w:rsidRPr="00AB3C4C" w:rsidRDefault="008B2537" w:rsidP="00AB3C4C">
      <w:pPr>
        <w:spacing w:line="240" w:lineRule="auto"/>
        <w:ind w:left="560" w:firstLineChars="0" w:firstLine="0"/>
        <w:rPr>
          <w:rFonts w:ascii="仿宋" w:hAnsi="仿宋"/>
          <w:sz w:val="32"/>
          <w:szCs w:val="32"/>
        </w:rPr>
      </w:pPr>
    </w:p>
    <w:p w:rsidR="00AB3C4C" w:rsidRDefault="002479C6" w:rsidP="00AB3C4C">
      <w:pPr>
        <w:spacing w:line="240" w:lineRule="auto"/>
        <w:ind w:left="562" w:firstLineChars="0" w:firstLine="0"/>
        <w:rPr>
          <w:rFonts w:ascii="仿宋" w:hAnsi="仿宋"/>
          <w:sz w:val="32"/>
          <w:szCs w:val="32"/>
        </w:rPr>
      </w:pPr>
      <w:r w:rsidRPr="00AB3C4C">
        <w:rPr>
          <w:rFonts w:ascii="仿宋" w:hAnsi="仿宋" w:hint="eastAsia"/>
          <w:sz w:val="32"/>
          <w:szCs w:val="32"/>
        </w:rPr>
        <w:t xml:space="preserve">    </w:t>
      </w:r>
      <w:r w:rsidRPr="00AB3C4C">
        <w:rPr>
          <w:rFonts w:ascii="仿宋" w:hAnsi="仿宋"/>
          <w:sz w:val="32"/>
          <w:szCs w:val="32"/>
        </w:rPr>
        <w:t xml:space="preserve">  </w:t>
      </w:r>
      <w:r w:rsidR="00AB3C4C">
        <w:rPr>
          <w:rFonts w:ascii="仿宋" w:hAnsi="仿宋"/>
          <w:sz w:val="32"/>
          <w:szCs w:val="32"/>
        </w:rPr>
        <w:t xml:space="preserve">                  </w:t>
      </w:r>
      <w:r w:rsidRPr="00AB3C4C">
        <w:rPr>
          <w:rFonts w:ascii="仿宋" w:hAnsi="仿宋" w:hint="eastAsia"/>
          <w:sz w:val="32"/>
          <w:szCs w:val="32"/>
        </w:rPr>
        <w:t>南昌市市场监督管理局</w:t>
      </w:r>
    </w:p>
    <w:p w:rsidR="008B2537" w:rsidRPr="00AB3C4C" w:rsidRDefault="002479C6" w:rsidP="00AB3C4C">
      <w:pPr>
        <w:spacing w:line="240" w:lineRule="auto"/>
        <w:ind w:left="562" w:firstLineChars="1100" w:firstLine="3520"/>
        <w:rPr>
          <w:rFonts w:ascii="仿宋" w:hAnsi="仿宋"/>
          <w:sz w:val="32"/>
          <w:szCs w:val="32"/>
        </w:rPr>
      </w:pPr>
      <w:r w:rsidRPr="00AB3C4C">
        <w:rPr>
          <w:rFonts w:ascii="仿宋" w:hAnsi="仿宋" w:hint="eastAsia"/>
          <w:sz w:val="32"/>
          <w:szCs w:val="32"/>
        </w:rPr>
        <w:t>预算绩效管理工作领导小组</w:t>
      </w:r>
    </w:p>
    <w:p w:rsidR="008B2537" w:rsidRPr="00AB3C4C" w:rsidRDefault="00AB3C4C" w:rsidP="00AB3C4C">
      <w:pPr>
        <w:spacing w:line="240" w:lineRule="auto"/>
        <w:ind w:left="562" w:firstLineChars="1300" w:firstLine="4160"/>
        <w:rPr>
          <w:rFonts w:ascii="仿宋" w:hAnsi="仿宋"/>
          <w:sz w:val="32"/>
          <w:szCs w:val="32"/>
        </w:rPr>
      </w:pPr>
      <w:r w:rsidRPr="00AB3C4C">
        <w:rPr>
          <w:rFonts w:ascii="仿宋" w:hAnsi="仿宋" w:hint="eastAsia"/>
          <w:sz w:val="32"/>
          <w:szCs w:val="32"/>
        </w:rPr>
        <w:t>2</w:t>
      </w:r>
      <w:r w:rsidRPr="00AB3C4C">
        <w:rPr>
          <w:rFonts w:ascii="仿宋" w:hAnsi="仿宋"/>
          <w:sz w:val="32"/>
          <w:szCs w:val="32"/>
        </w:rPr>
        <w:t>020</w:t>
      </w:r>
      <w:r w:rsidRPr="00AB3C4C">
        <w:rPr>
          <w:rFonts w:ascii="仿宋" w:hAnsi="仿宋" w:hint="eastAsia"/>
          <w:sz w:val="32"/>
          <w:szCs w:val="32"/>
        </w:rPr>
        <w:t>年4月</w:t>
      </w:r>
      <w:r w:rsidRPr="00AB3C4C">
        <w:rPr>
          <w:rFonts w:ascii="仿宋" w:hAnsi="仿宋"/>
          <w:sz w:val="32"/>
          <w:szCs w:val="32"/>
        </w:rPr>
        <w:t>30</w:t>
      </w:r>
      <w:r w:rsidRPr="00AB3C4C">
        <w:rPr>
          <w:rFonts w:ascii="仿宋" w:hAnsi="仿宋" w:hint="eastAsia"/>
          <w:sz w:val="32"/>
          <w:szCs w:val="32"/>
        </w:rPr>
        <w:t>日</w:t>
      </w:r>
    </w:p>
    <w:sectPr w:rsidR="008B2537" w:rsidRPr="00AB3C4C" w:rsidSect="00EF262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A3" w:rsidRDefault="00E01DA3">
      <w:pPr>
        <w:spacing w:line="240" w:lineRule="auto"/>
      </w:pPr>
      <w:r>
        <w:separator/>
      </w:r>
    </w:p>
  </w:endnote>
  <w:endnote w:type="continuationSeparator" w:id="0">
    <w:p w:rsidR="00E01DA3" w:rsidRDefault="00E01D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7" w:rsidRDefault="008B253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03430"/>
    </w:sdtPr>
    <w:sdtContent>
      <w:p w:rsidR="008B2537" w:rsidRDefault="00EF2626">
        <w:pPr>
          <w:pStyle w:val="a5"/>
          <w:ind w:firstLine="360"/>
          <w:jc w:val="center"/>
        </w:pPr>
        <w:r>
          <w:fldChar w:fldCharType="begin"/>
        </w:r>
        <w:r w:rsidR="002479C6">
          <w:instrText>PAGE   \* MERGEFORMAT</w:instrText>
        </w:r>
        <w:r>
          <w:fldChar w:fldCharType="separate"/>
        </w:r>
        <w:r w:rsidR="005B4A20" w:rsidRPr="005B4A20">
          <w:rPr>
            <w:noProof/>
            <w:lang w:val="zh-CN"/>
          </w:rPr>
          <w:t>1</w:t>
        </w:r>
        <w:r>
          <w:fldChar w:fldCharType="end"/>
        </w:r>
      </w:p>
    </w:sdtContent>
  </w:sdt>
  <w:p w:rsidR="008B2537" w:rsidRDefault="008B2537">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7" w:rsidRDefault="008B2537">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A3" w:rsidRDefault="00E01DA3">
      <w:pPr>
        <w:spacing w:line="240" w:lineRule="auto"/>
      </w:pPr>
      <w:r>
        <w:separator/>
      </w:r>
    </w:p>
  </w:footnote>
  <w:footnote w:type="continuationSeparator" w:id="0">
    <w:p w:rsidR="00E01DA3" w:rsidRDefault="00E01D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7" w:rsidRDefault="008B2537">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7" w:rsidRDefault="002479C6">
    <w:pPr>
      <w:pStyle w:val="a6"/>
      <w:ind w:firstLine="360"/>
    </w:pPr>
    <w:r>
      <w:rPr>
        <w:rFonts w:hint="eastAsia"/>
      </w:rPr>
      <w:t>201</w:t>
    </w:r>
    <w:r w:rsidR="00023C73">
      <w:t>9</w:t>
    </w:r>
    <w:r>
      <w:rPr>
        <w:rFonts w:hint="eastAsia"/>
      </w:rPr>
      <w:t>年度南昌市市场监督管理局食品药品等监督抽样检验项目</w:t>
    </w:r>
    <w:r>
      <w:t>自评报告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7" w:rsidRDefault="008B2537">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2AF00"/>
    <w:multiLevelType w:val="singleLevel"/>
    <w:tmpl w:val="8382AF00"/>
    <w:lvl w:ilvl="0">
      <w:start w:val="4"/>
      <w:numFmt w:val="chineseCounting"/>
      <w:suff w:val="nothing"/>
      <w:lvlText w:val="（%1）"/>
      <w:lvlJc w:val="left"/>
      <w:rPr>
        <w:rFonts w:hint="eastAsia"/>
      </w:rPr>
    </w:lvl>
  </w:abstractNum>
  <w:abstractNum w:abstractNumId="1">
    <w:nsid w:val="860A84CA"/>
    <w:multiLevelType w:val="singleLevel"/>
    <w:tmpl w:val="860A84CA"/>
    <w:lvl w:ilvl="0">
      <w:start w:val="2"/>
      <w:numFmt w:val="chineseCounting"/>
      <w:suff w:val="nothing"/>
      <w:lvlText w:val="%1、"/>
      <w:lvlJc w:val="left"/>
      <w:rPr>
        <w:rFonts w:hint="eastAsia"/>
      </w:rPr>
    </w:lvl>
  </w:abstractNum>
  <w:abstractNum w:abstractNumId="2">
    <w:nsid w:val="92130AEB"/>
    <w:multiLevelType w:val="singleLevel"/>
    <w:tmpl w:val="92130AEB"/>
    <w:lvl w:ilvl="0">
      <w:start w:val="1"/>
      <w:numFmt w:val="decimal"/>
      <w:suff w:val="nothing"/>
      <w:lvlText w:val="（%1）"/>
      <w:lvlJc w:val="left"/>
    </w:lvl>
  </w:abstractNum>
  <w:abstractNum w:abstractNumId="3">
    <w:nsid w:val="B7FED4F2"/>
    <w:multiLevelType w:val="singleLevel"/>
    <w:tmpl w:val="B7FED4F2"/>
    <w:lvl w:ilvl="0">
      <w:start w:val="4"/>
      <w:numFmt w:val="decimal"/>
      <w:lvlText w:val="%1."/>
      <w:lvlJc w:val="left"/>
      <w:pPr>
        <w:tabs>
          <w:tab w:val="left" w:pos="312"/>
        </w:tabs>
      </w:pPr>
    </w:lvl>
  </w:abstractNum>
  <w:abstractNum w:abstractNumId="4">
    <w:nsid w:val="D5B42778"/>
    <w:multiLevelType w:val="singleLevel"/>
    <w:tmpl w:val="D5B42778"/>
    <w:lvl w:ilvl="0">
      <w:start w:val="2"/>
      <w:numFmt w:val="chineseCounting"/>
      <w:suff w:val="nothing"/>
      <w:lvlText w:val="（%1）"/>
      <w:lvlJc w:val="left"/>
      <w:rPr>
        <w:rFonts w:hint="eastAsia"/>
      </w:rPr>
    </w:lvl>
  </w:abstractNum>
  <w:abstractNum w:abstractNumId="5">
    <w:nsid w:val="D8175704"/>
    <w:multiLevelType w:val="singleLevel"/>
    <w:tmpl w:val="D8175704"/>
    <w:lvl w:ilvl="0">
      <w:start w:val="2"/>
      <w:numFmt w:val="decimal"/>
      <w:lvlText w:val="%1."/>
      <w:lvlJc w:val="left"/>
      <w:pPr>
        <w:tabs>
          <w:tab w:val="left" w:pos="312"/>
        </w:tabs>
      </w:pPr>
    </w:lvl>
  </w:abstractNum>
  <w:abstractNum w:abstractNumId="6">
    <w:nsid w:val="F69F6A6E"/>
    <w:multiLevelType w:val="singleLevel"/>
    <w:tmpl w:val="F69F6A6E"/>
    <w:lvl w:ilvl="0">
      <w:start w:val="1"/>
      <w:numFmt w:val="decimal"/>
      <w:lvlText w:val="%1."/>
      <w:lvlJc w:val="left"/>
      <w:pPr>
        <w:tabs>
          <w:tab w:val="left" w:pos="312"/>
        </w:tabs>
      </w:pPr>
    </w:lvl>
  </w:abstractNum>
  <w:abstractNum w:abstractNumId="7">
    <w:nsid w:val="0BC2CF62"/>
    <w:multiLevelType w:val="singleLevel"/>
    <w:tmpl w:val="0BC2CF62"/>
    <w:lvl w:ilvl="0">
      <w:start w:val="1"/>
      <w:numFmt w:val="decimal"/>
      <w:lvlText w:val="%1."/>
      <w:lvlJc w:val="left"/>
      <w:pPr>
        <w:tabs>
          <w:tab w:val="left" w:pos="312"/>
        </w:tabs>
      </w:pPr>
    </w:lvl>
  </w:abstractNum>
  <w:abstractNum w:abstractNumId="8">
    <w:nsid w:val="477F2015"/>
    <w:multiLevelType w:val="hybridMultilevel"/>
    <w:tmpl w:val="073AAB30"/>
    <w:lvl w:ilvl="0" w:tplc="293A0F44">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424421B"/>
    <w:multiLevelType w:val="singleLevel"/>
    <w:tmpl w:val="7424421B"/>
    <w:lvl w:ilvl="0">
      <w:start w:val="1"/>
      <w:numFmt w:val="decimal"/>
      <w:suff w:val="nothing"/>
      <w:lvlText w:val="（%1）"/>
      <w:lvlJc w:val="left"/>
    </w:lvl>
  </w:abstractNum>
  <w:abstractNum w:abstractNumId="10">
    <w:nsid w:val="7D392E22"/>
    <w:multiLevelType w:val="singleLevel"/>
    <w:tmpl w:val="7D392E22"/>
    <w:lvl w:ilvl="0">
      <w:start w:val="1"/>
      <w:numFmt w:val="decimal"/>
      <w:suff w:val="nothing"/>
      <w:lvlText w:val="（%1）"/>
      <w:lvlJc w:val="left"/>
    </w:lvl>
  </w:abstractNum>
  <w:num w:numId="1">
    <w:abstractNumId w:val="3"/>
  </w:num>
  <w:num w:numId="2">
    <w:abstractNumId w:val="1"/>
  </w:num>
  <w:num w:numId="3">
    <w:abstractNumId w:val="5"/>
  </w:num>
  <w:num w:numId="4">
    <w:abstractNumId w:val="10"/>
  </w:num>
  <w:num w:numId="5">
    <w:abstractNumId w:val="4"/>
  </w:num>
  <w:num w:numId="6">
    <w:abstractNumId w:val="7"/>
  </w:num>
  <w:num w:numId="7">
    <w:abstractNumId w:val="9"/>
  </w:num>
  <w:num w:numId="8">
    <w:abstractNumId w:val="2"/>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40"/>
  <w:drawingGridVerticalSpacing w:val="381"/>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23C73"/>
    <w:rsid w:val="00024C55"/>
    <w:rsid w:val="00056733"/>
    <w:rsid w:val="00066696"/>
    <w:rsid w:val="00071C31"/>
    <w:rsid w:val="00093D42"/>
    <w:rsid w:val="000C32EA"/>
    <w:rsid w:val="000D771B"/>
    <w:rsid w:val="000F078C"/>
    <w:rsid w:val="000F4038"/>
    <w:rsid w:val="0011524D"/>
    <w:rsid w:val="001570EB"/>
    <w:rsid w:val="00164DD9"/>
    <w:rsid w:val="00166E0C"/>
    <w:rsid w:val="001A2CEF"/>
    <w:rsid w:val="001E1D32"/>
    <w:rsid w:val="001E5253"/>
    <w:rsid w:val="002048B7"/>
    <w:rsid w:val="00220935"/>
    <w:rsid w:val="00237455"/>
    <w:rsid w:val="002479C6"/>
    <w:rsid w:val="00252750"/>
    <w:rsid w:val="00274DDE"/>
    <w:rsid w:val="00284F97"/>
    <w:rsid w:val="0028547D"/>
    <w:rsid w:val="002958A8"/>
    <w:rsid w:val="00330AE8"/>
    <w:rsid w:val="0036656A"/>
    <w:rsid w:val="003A525A"/>
    <w:rsid w:val="003A6DAD"/>
    <w:rsid w:val="003E6044"/>
    <w:rsid w:val="003F0131"/>
    <w:rsid w:val="003F6EA8"/>
    <w:rsid w:val="00405994"/>
    <w:rsid w:val="00412456"/>
    <w:rsid w:val="0041433C"/>
    <w:rsid w:val="00475408"/>
    <w:rsid w:val="00475777"/>
    <w:rsid w:val="0048664E"/>
    <w:rsid w:val="00513A4F"/>
    <w:rsid w:val="00526AB7"/>
    <w:rsid w:val="00544E4D"/>
    <w:rsid w:val="005B4A20"/>
    <w:rsid w:val="006752F0"/>
    <w:rsid w:val="006C2174"/>
    <w:rsid w:val="006C587D"/>
    <w:rsid w:val="006F4C66"/>
    <w:rsid w:val="00701B5E"/>
    <w:rsid w:val="00722B2A"/>
    <w:rsid w:val="007326FB"/>
    <w:rsid w:val="00746298"/>
    <w:rsid w:val="00753143"/>
    <w:rsid w:val="00756273"/>
    <w:rsid w:val="00776A7D"/>
    <w:rsid w:val="007A109D"/>
    <w:rsid w:val="007D6305"/>
    <w:rsid w:val="007F4267"/>
    <w:rsid w:val="0087303B"/>
    <w:rsid w:val="008B2537"/>
    <w:rsid w:val="008E2F6A"/>
    <w:rsid w:val="008E5C18"/>
    <w:rsid w:val="008F24DF"/>
    <w:rsid w:val="009621D5"/>
    <w:rsid w:val="00980E21"/>
    <w:rsid w:val="00A03ACA"/>
    <w:rsid w:val="00A63E4D"/>
    <w:rsid w:val="00A82206"/>
    <w:rsid w:val="00AB3C4C"/>
    <w:rsid w:val="00AC0A2E"/>
    <w:rsid w:val="00AE0982"/>
    <w:rsid w:val="00AF28DA"/>
    <w:rsid w:val="00B056D7"/>
    <w:rsid w:val="00B11B88"/>
    <w:rsid w:val="00B563CE"/>
    <w:rsid w:val="00B76A7F"/>
    <w:rsid w:val="00BA2D56"/>
    <w:rsid w:val="00BB18FC"/>
    <w:rsid w:val="00BC507B"/>
    <w:rsid w:val="00BF4647"/>
    <w:rsid w:val="00C1000E"/>
    <w:rsid w:val="00C16AEE"/>
    <w:rsid w:val="00C35F63"/>
    <w:rsid w:val="00C54767"/>
    <w:rsid w:val="00C7571E"/>
    <w:rsid w:val="00C92E53"/>
    <w:rsid w:val="00C9500C"/>
    <w:rsid w:val="00CD6D97"/>
    <w:rsid w:val="00CF4876"/>
    <w:rsid w:val="00D11C9C"/>
    <w:rsid w:val="00D16D54"/>
    <w:rsid w:val="00D4652F"/>
    <w:rsid w:val="00DB4E99"/>
    <w:rsid w:val="00DF3FB3"/>
    <w:rsid w:val="00E01DA3"/>
    <w:rsid w:val="00E05186"/>
    <w:rsid w:val="00E14D2F"/>
    <w:rsid w:val="00E15245"/>
    <w:rsid w:val="00E15D45"/>
    <w:rsid w:val="00E26435"/>
    <w:rsid w:val="00E55ECE"/>
    <w:rsid w:val="00E57032"/>
    <w:rsid w:val="00E92A27"/>
    <w:rsid w:val="00EE53A1"/>
    <w:rsid w:val="00EF037F"/>
    <w:rsid w:val="00EF2626"/>
    <w:rsid w:val="00F118F9"/>
    <w:rsid w:val="00F64A37"/>
    <w:rsid w:val="00FC0796"/>
    <w:rsid w:val="00FC176F"/>
    <w:rsid w:val="00FC7347"/>
    <w:rsid w:val="00FD1D35"/>
    <w:rsid w:val="072710BB"/>
    <w:rsid w:val="0AF21F13"/>
    <w:rsid w:val="0B682FFA"/>
    <w:rsid w:val="0CAF78A3"/>
    <w:rsid w:val="0EBB3245"/>
    <w:rsid w:val="152C692B"/>
    <w:rsid w:val="15A72366"/>
    <w:rsid w:val="16EE66F8"/>
    <w:rsid w:val="1CFA31D9"/>
    <w:rsid w:val="1E2A4321"/>
    <w:rsid w:val="26032C6B"/>
    <w:rsid w:val="27EE34C7"/>
    <w:rsid w:val="287E7CAC"/>
    <w:rsid w:val="3C417637"/>
    <w:rsid w:val="3E783FE1"/>
    <w:rsid w:val="4A9C6809"/>
    <w:rsid w:val="4F503631"/>
    <w:rsid w:val="5A9B60AE"/>
    <w:rsid w:val="5B0B37F5"/>
    <w:rsid w:val="5F5073EF"/>
    <w:rsid w:val="607C04C0"/>
    <w:rsid w:val="647C5D4F"/>
    <w:rsid w:val="671F091F"/>
    <w:rsid w:val="73756876"/>
    <w:rsid w:val="740430F9"/>
    <w:rsid w:val="750C7517"/>
    <w:rsid w:val="76B30D9D"/>
    <w:rsid w:val="79FF3ABA"/>
    <w:rsid w:val="7D2B0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26"/>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EF2626"/>
    <w:pPr>
      <w:keepNext/>
      <w:keepLines/>
      <w:spacing w:line="576" w:lineRule="auto"/>
      <w:ind w:firstLineChars="0" w:firstLine="0"/>
      <w:jc w:val="center"/>
      <w:outlineLvl w:val="0"/>
    </w:pPr>
    <w:rPr>
      <w:b/>
      <w:kern w:val="44"/>
      <w:sz w:val="44"/>
    </w:rPr>
  </w:style>
  <w:style w:type="paragraph" w:styleId="2">
    <w:name w:val="heading 2"/>
    <w:basedOn w:val="a"/>
    <w:next w:val="a"/>
    <w:link w:val="2Char"/>
    <w:uiPriority w:val="9"/>
    <w:unhideWhenUsed/>
    <w:qFormat/>
    <w:rsid w:val="00EF2626"/>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EF2626"/>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F2626"/>
    <w:pPr>
      <w:jc w:val="left"/>
    </w:pPr>
  </w:style>
  <w:style w:type="paragraph" w:styleId="30">
    <w:name w:val="toc 3"/>
    <w:basedOn w:val="a"/>
    <w:next w:val="a"/>
    <w:uiPriority w:val="39"/>
    <w:unhideWhenUsed/>
    <w:qFormat/>
    <w:rsid w:val="00EF2626"/>
    <w:pPr>
      <w:ind w:leftChars="400" w:left="840"/>
    </w:pPr>
  </w:style>
  <w:style w:type="paragraph" w:styleId="a4">
    <w:name w:val="Balloon Text"/>
    <w:basedOn w:val="a"/>
    <w:link w:val="Char0"/>
    <w:uiPriority w:val="99"/>
    <w:semiHidden/>
    <w:unhideWhenUsed/>
    <w:qFormat/>
    <w:rsid w:val="00EF2626"/>
    <w:pPr>
      <w:spacing w:line="240" w:lineRule="auto"/>
    </w:pPr>
    <w:rPr>
      <w:sz w:val="18"/>
      <w:szCs w:val="18"/>
    </w:rPr>
  </w:style>
  <w:style w:type="paragraph" w:styleId="a5">
    <w:name w:val="footer"/>
    <w:basedOn w:val="a"/>
    <w:link w:val="Char1"/>
    <w:uiPriority w:val="99"/>
    <w:unhideWhenUsed/>
    <w:qFormat/>
    <w:rsid w:val="00EF2626"/>
    <w:pPr>
      <w:tabs>
        <w:tab w:val="center" w:pos="4320"/>
        <w:tab w:val="right" w:pos="8640"/>
      </w:tabs>
      <w:snapToGrid w:val="0"/>
      <w:jc w:val="left"/>
    </w:pPr>
    <w:rPr>
      <w:sz w:val="18"/>
      <w:szCs w:val="18"/>
    </w:rPr>
  </w:style>
  <w:style w:type="paragraph" w:styleId="a6">
    <w:name w:val="header"/>
    <w:basedOn w:val="a"/>
    <w:link w:val="Char2"/>
    <w:uiPriority w:val="99"/>
    <w:unhideWhenUsed/>
    <w:qFormat/>
    <w:rsid w:val="00EF2626"/>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EF2626"/>
  </w:style>
  <w:style w:type="paragraph" w:styleId="20">
    <w:name w:val="toc 2"/>
    <w:basedOn w:val="a"/>
    <w:next w:val="a"/>
    <w:uiPriority w:val="39"/>
    <w:unhideWhenUsed/>
    <w:qFormat/>
    <w:rsid w:val="00EF2626"/>
    <w:pPr>
      <w:ind w:leftChars="200" w:left="420"/>
    </w:pPr>
  </w:style>
  <w:style w:type="paragraph" w:styleId="a7">
    <w:name w:val="annotation subject"/>
    <w:basedOn w:val="a3"/>
    <w:next w:val="a3"/>
    <w:link w:val="Char3"/>
    <w:uiPriority w:val="99"/>
    <w:semiHidden/>
    <w:unhideWhenUsed/>
    <w:qFormat/>
    <w:rsid w:val="00EF2626"/>
    <w:rPr>
      <w:b/>
      <w:bCs/>
    </w:rPr>
  </w:style>
  <w:style w:type="table" w:styleId="a8">
    <w:name w:val="Table Grid"/>
    <w:basedOn w:val="a1"/>
    <w:uiPriority w:val="39"/>
    <w:qFormat/>
    <w:rsid w:val="00EF26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qFormat/>
    <w:rsid w:val="00EF2626"/>
    <w:rPr>
      <w:color w:val="0563C1" w:themeColor="hyperlink"/>
      <w:u w:val="single"/>
    </w:rPr>
  </w:style>
  <w:style w:type="character" w:styleId="aa">
    <w:name w:val="annotation reference"/>
    <w:basedOn w:val="a0"/>
    <w:uiPriority w:val="99"/>
    <w:semiHidden/>
    <w:unhideWhenUsed/>
    <w:qFormat/>
    <w:rsid w:val="00EF2626"/>
    <w:rPr>
      <w:sz w:val="21"/>
      <w:szCs w:val="21"/>
    </w:rPr>
  </w:style>
  <w:style w:type="character" w:customStyle="1" w:styleId="2Char">
    <w:name w:val="标题 2 Char"/>
    <w:basedOn w:val="a0"/>
    <w:link w:val="2"/>
    <w:uiPriority w:val="9"/>
    <w:qFormat/>
    <w:rsid w:val="00EF2626"/>
    <w:rPr>
      <w:rFonts w:ascii="仿宋" w:eastAsia="仿宋" w:hAnsi="仿宋" w:cstheme="majorBidi"/>
      <w:b/>
      <w:bCs/>
      <w:sz w:val="32"/>
      <w:szCs w:val="32"/>
    </w:rPr>
  </w:style>
  <w:style w:type="character" w:customStyle="1" w:styleId="Char2">
    <w:name w:val="页眉 Char"/>
    <w:basedOn w:val="a0"/>
    <w:link w:val="a6"/>
    <w:uiPriority w:val="99"/>
    <w:qFormat/>
    <w:rsid w:val="00EF2626"/>
    <w:rPr>
      <w:sz w:val="18"/>
      <w:szCs w:val="18"/>
    </w:rPr>
  </w:style>
  <w:style w:type="character" w:customStyle="1" w:styleId="Char1">
    <w:name w:val="页脚 Char"/>
    <w:basedOn w:val="a0"/>
    <w:link w:val="a5"/>
    <w:uiPriority w:val="99"/>
    <w:qFormat/>
    <w:rsid w:val="00EF2626"/>
    <w:rPr>
      <w:sz w:val="18"/>
      <w:szCs w:val="18"/>
    </w:rPr>
  </w:style>
  <w:style w:type="paragraph" w:styleId="ab">
    <w:name w:val="List Paragraph"/>
    <w:basedOn w:val="a"/>
    <w:qFormat/>
    <w:rsid w:val="00EF2626"/>
    <w:pPr>
      <w:ind w:firstLine="420"/>
    </w:pPr>
    <w:rPr>
      <w:rFonts w:ascii="Calibri" w:hAnsi="Calibri"/>
    </w:rPr>
  </w:style>
  <w:style w:type="paragraph" w:customStyle="1" w:styleId="TOC1">
    <w:name w:val="TOC 标题1"/>
    <w:basedOn w:val="1"/>
    <w:next w:val="a"/>
    <w:uiPriority w:val="39"/>
    <w:unhideWhenUsed/>
    <w:qFormat/>
    <w:rsid w:val="00EF2626"/>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0">
    <w:name w:val="批注框文本 Char"/>
    <w:basedOn w:val="a0"/>
    <w:link w:val="a4"/>
    <w:uiPriority w:val="99"/>
    <w:semiHidden/>
    <w:qFormat/>
    <w:rsid w:val="00EF2626"/>
    <w:rPr>
      <w:rFonts w:asciiTheme="minorHAnsi" w:eastAsia="仿宋" w:hAnsiTheme="minorHAnsi" w:cstheme="minorBidi"/>
      <w:kern w:val="2"/>
      <w:sz w:val="18"/>
      <w:szCs w:val="18"/>
    </w:rPr>
  </w:style>
  <w:style w:type="character" w:customStyle="1" w:styleId="Char">
    <w:name w:val="批注文字 Char"/>
    <w:basedOn w:val="a0"/>
    <w:link w:val="a3"/>
    <w:uiPriority w:val="99"/>
    <w:semiHidden/>
    <w:qFormat/>
    <w:rsid w:val="00EF2626"/>
    <w:rPr>
      <w:rFonts w:asciiTheme="minorHAnsi" w:eastAsia="仿宋" w:hAnsiTheme="minorHAnsi" w:cstheme="minorBidi"/>
      <w:kern w:val="2"/>
      <w:sz w:val="28"/>
      <w:szCs w:val="22"/>
    </w:rPr>
  </w:style>
  <w:style w:type="character" w:customStyle="1" w:styleId="Char3">
    <w:name w:val="批注主题 Char"/>
    <w:basedOn w:val="Char"/>
    <w:link w:val="a7"/>
    <w:uiPriority w:val="99"/>
    <w:semiHidden/>
    <w:qFormat/>
    <w:rsid w:val="00EF2626"/>
    <w:rPr>
      <w:rFonts w:asciiTheme="minorHAnsi" w:eastAsia="仿宋" w:hAnsiTheme="minorHAnsi" w:cstheme="minorBidi"/>
      <w:b/>
      <w:bCs/>
      <w:kern w:val="2"/>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E3980-001B-4624-9469-6FF1E127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19</Pages>
  <Words>1272</Words>
  <Characters>7256</Characters>
  <Application>Microsoft Office Word</Application>
  <DocSecurity>0</DocSecurity>
  <Lines>60</Lines>
  <Paragraphs>17</Paragraphs>
  <ScaleCrop>false</ScaleCrop>
  <Company>Sky123.Org</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2018-04-16T06:17:00Z</cp:lastPrinted>
  <dcterms:created xsi:type="dcterms:W3CDTF">2020-04-23T03:01:00Z</dcterms:created>
  <dcterms:modified xsi:type="dcterms:W3CDTF">2020-05-26T00:56:00Z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