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69" w:rsidRDefault="0036709E" w:rsidP="00EE1769">
      <w:pPr>
        <w:pStyle w:val="1"/>
      </w:pPr>
      <w:bookmarkStart w:id="0" w:name="_Toc22609"/>
      <w:bookmarkStart w:id="1" w:name="_Toc510971192"/>
      <w:r>
        <w:rPr>
          <w:rFonts w:hint="eastAsia"/>
        </w:rPr>
        <w:t>南昌市市场监督管理局</w:t>
      </w:r>
      <w:r>
        <w:rPr>
          <w:rFonts w:hint="eastAsia"/>
        </w:rPr>
        <w:t>2019</w:t>
      </w:r>
      <w:r>
        <w:rPr>
          <w:rFonts w:hint="eastAsia"/>
        </w:rPr>
        <w:t>年度食品药品安全稽查工作经费项目支出绩效评价报告</w:t>
      </w:r>
    </w:p>
    <w:p w:rsidR="00027169" w:rsidRDefault="00027169">
      <w:pPr>
        <w:ind w:firstLine="640"/>
        <w:rPr>
          <w:rFonts w:ascii="黑体" w:eastAsia="黑体" w:hAnsi="宋体" w:cs="Arial"/>
          <w:bCs/>
          <w:sz w:val="32"/>
          <w:szCs w:val="32"/>
        </w:rPr>
      </w:pPr>
    </w:p>
    <w:p w:rsidR="00027169" w:rsidRDefault="0036709E">
      <w:pPr>
        <w:spacing w:line="600" w:lineRule="exact"/>
        <w:ind w:firstLine="640"/>
        <w:rPr>
          <w:rFonts w:ascii="黑体" w:eastAsia="黑体" w:hAnsi="黑体" w:cs="黑体"/>
          <w:bCs/>
          <w:sz w:val="32"/>
          <w:szCs w:val="32"/>
          <w:u w:val="single"/>
        </w:rPr>
      </w:pPr>
      <w:r>
        <w:rPr>
          <w:rFonts w:ascii="黑体" w:eastAsia="黑体" w:hAnsi="宋体" w:cs="Arial" w:hint="eastAsia"/>
          <w:bCs/>
          <w:sz w:val="32"/>
          <w:szCs w:val="32"/>
        </w:rPr>
        <w:t>项目名称：</w:t>
      </w:r>
      <w:r>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食品药品安全稽查工作经费</w:t>
      </w:r>
      <w:r>
        <w:rPr>
          <w:rFonts w:ascii="黑体" w:eastAsia="黑体" w:hAnsi="黑体" w:cs="黑体" w:hint="eastAsia"/>
          <w:bCs/>
          <w:sz w:val="32"/>
          <w:szCs w:val="32"/>
          <w:u w:val="single"/>
        </w:rPr>
        <w:t xml:space="preserve">                                      </w:t>
      </w:r>
    </w:p>
    <w:p w:rsidR="00027169" w:rsidRDefault="0036709E">
      <w:pPr>
        <w:spacing w:line="600" w:lineRule="exact"/>
        <w:ind w:firstLine="640"/>
        <w:rPr>
          <w:rFonts w:ascii="黑体" w:eastAsia="黑体" w:hAnsi="宋体" w:cs="Arial"/>
          <w:bCs/>
          <w:sz w:val="32"/>
          <w:szCs w:val="32"/>
        </w:rPr>
      </w:pPr>
      <w:r>
        <w:rPr>
          <w:rFonts w:ascii="黑体" w:eastAsia="黑体" w:hAnsi="宋体" w:cs="Arial" w:hint="eastAsia"/>
          <w:bCs/>
          <w:sz w:val="32"/>
          <w:szCs w:val="32"/>
        </w:rPr>
        <w:t xml:space="preserve"> </w:t>
      </w:r>
    </w:p>
    <w:p w:rsidR="00027169" w:rsidRDefault="0036709E">
      <w:pPr>
        <w:spacing w:line="600" w:lineRule="exact"/>
        <w:ind w:firstLine="640"/>
        <w:rPr>
          <w:rFonts w:ascii="黑体" w:eastAsia="黑体" w:hAnsi="宋体" w:cs="Arial"/>
          <w:bCs/>
          <w:sz w:val="32"/>
          <w:szCs w:val="32"/>
        </w:rPr>
      </w:pPr>
      <w:r>
        <w:rPr>
          <w:rFonts w:ascii="黑体" w:eastAsia="黑体" w:hAnsi="宋体" w:cs="Arial" w:hint="eastAsia"/>
          <w:bCs/>
          <w:sz w:val="32"/>
          <w:szCs w:val="32"/>
        </w:rPr>
        <w:t>项目类别：</w:t>
      </w:r>
      <w:r>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社会发展性</w:t>
      </w:r>
      <w:r>
        <w:rPr>
          <w:rFonts w:ascii="黑体" w:eastAsia="黑体" w:hAnsi="黑体" w:cs="黑体" w:hint="eastAsia"/>
          <w:bCs/>
          <w:sz w:val="32"/>
          <w:szCs w:val="32"/>
          <w:u w:val="single"/>
        </w:rPr>
        <w:t xml:space="preserve">                                    </w:t>
      </w:r>
    </w:p>
    <w:p w:rsidR="00027169" w:rsidRDefault="00027169">
      <w:pPr>
        <w:spacing w:line="600" w:lineRule="exact"/>
        <w:ind w:firstLine="640"/>
        <w:rPr>
          <w:rFonts w:ascii="黑体" w:eastAsia="黑体" w:hAnsi="宋体" w:cs="Arial"/>
          <w:bCs/>
          <w:sz w:val="32"/>
          <w:szCs w:val="32"/>
        </w:rPr>
      </w:pPr>
    </w:p>
    <w:p w:rsidR="00027169" w:rsidRDefault="0036709E">
      <w:pPr>
        <w:spacing w:line="600" w:lineRule="exact"/>
        <w:ind w:firstLine="640"/>
        <w:rPr>
          <w:rFonts w:ascii="黑体" w:eastAsia="黑体" w:hAnsi="宋体" w:cs="Arial"/>
          <w:bCs/>
          <w:sz w:val="32"/>
          <w:szCs w:val="32"/>
        </w:rPr>
      </w:pPr>
      <w:r>
        <w:rPr>
          <w:rFonts w:ascii="黑体" w:eastAsia="黑体" w:hAnsi="宋体" w:cs="Arial" w:hint="eastAsia"/>
          <w:bCs/>
          <w:sz w:val="32"/>
          <w:szCs w:val="32"/>
        </w:rPr>
        <w:t>实施单位：</w:t>
      </w:r>
      <w:r>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原南昌市食品药品稽查支队</w:t>
      </w:r>
      <w:r>
        <w:rPr>
          <w:rFonts w:ascii="黑体" w:eastAsia="黑体" w:hAnsi="黑体" w:cs="黑体" w:hint="eastAsia"/>
          <w:bCs/>
          <w:sz w:val="32"/>
          <w:szCs w:val="32"/>
          <w:u w:val="single"/>
        </w:rPr>
        <w:t xml:space="preserve">                          </w:t>
      </w:r>
    </w:p>
    <w:p w:rsidR="00027169" w:rsidRDefault="00027169">
      <w:pPr>
        <w:spacing w:line="600" w:lineRule="exact"/>
        <w:ind w:firstLine="640"/>
        <w:rPr>
          <w:rFonts w:ascii="黑体" w:eastAsia="黑体" w:hAnsi="宋体" w:cs="Arial"/>
          <w:bCs/>
          <w:sz w:val="32"/>
          <w:szCs w:val="32"/>
        </w:rPr>
      </w:pPr>
    </w:p>
    <w:p w:rsidR="00027169" w:rsidRDefault="0036709E">
      <w:pPr>
        <w:spacing w:line="600" w:lineRule="exact"/>
        <w:ind w:firstLine="640"/>
        <w:rPr>
          <w:rFonts w:ascii="黑体" w:eastAsia="黑体" w:hAnsi="宋体" w:cs="Arial"/>
          <w:bCs/>
          <w:sz w:val="32"/>
          <w:szCs w:val="32"/>
        </w:rPr>
      </w:pPr>
      <w:r>
        <w:rPr>
          <w:rFonts w:ascii="黑体" w:eastAsia="黑体" w:hAnsi="宋体" w:cs="Arial" w:hint="eastAsia"/>
          <w:bCs/>
          <w:sz w:val="32"/>
          <w:szCs w:val="32"/>
        </w:rPr>
        <w:t>主管部门：</w:t>
      </w:r>
      <w:r>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南昌市市场监督管理局</w:t>
      </w:r>
      <w:r>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（盖章）</w:t>
      </w:r>
    </w:p>
    <w:p w:rsidR="00027169" w:rsidRDefault="00027169">
      <w:pPr>
        <w:spacing w:line="600" w:lineRule="exact"/>
        <w:ind w:firstLine="640"/>
        <w:rPr>
          <w:rFonts w:ascii="黑体" w:eastAsia="黑体" w:hAnsi="宋体" w:cs="Arial"/>
          <w:bCs/>
          <w:sz w:val="32"/>
          <w:szCs w:val="32"/>
        </w:rPr>
      </w:pPr>
    </w:p>
    <w:p w:rsidR="00027169" w:rsidRDefault="0036709E">
      <w:pPr>
        <w:spacing w:line="600" w:lineRule="exact"/>
        <w:ind w:firstLine="640"/>
        <w:rPr>
          <w:rFonts w:ascii="黑体" w:eastAsia="黑体" w:hAnsi="宋体" w:cs="Arial"/>
          <w:bCs/>
          <w:sz w:val="32"/>
          <w:szCs w:val="32"/>
        </w:rPr>
      </w:pPr>
      <w:r>
        <w:rPr>
          <w:rFonts w:ascii="黑体" w:eastAsia="黑体" w:hAnsi="宋体" w:cs="Arial" w:hint="eastAsia"/>
          <w:bCs/>
          <w:sz w:val="32"/>
          <w:szCs w:val="32"/>
        </w:rPr>
        <w:t>评价机构：</w:t>
      </w:r>
      <w:r>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南昌市市场监督管理局</w:t>
      </w:r>
      <w:r>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（盖章）</w:t>
      </w:r>
    </w:p>
    <w:p w:rsidR="00027169" w:rsidRDefault="00027169">
      <w:pPr>
        <w:spacing w:line="600" w:lineRule="exact"/>
        <w:ind w:firstLine="640"/>
        <w:rPr>
          <w:rFonts w:ascii="黑体" w:eastAsia="黑体" w:hAnsi="宋体" w:cs="Arial"/>
          <w:bCs/>
          <w:sz w:val="32"/>
          <w:szCs w:val="32"/>
        </w:rPr>
      </w:pPr>
    </w:p>
    <w:p w:rsidR="00027169" w:rsidRDefault="0036709E">
      <w:pPr>
        <w:spacing w:line="600" w:lineRule="exact"/>
        <w:ind w:firstLine="640"/>
        <w:rPr>
          <w:rFonts w:ascii="黑体" w:eastAsia="黑体" w:hAnsi="宋体" w:cs="Arial"/>
          <w:bCs/>
          <w:sz w:val="32"/>
          <w:szCs w:val="32"/>
        </w:rPr>
      </w:pPr>
      <w:r>
        <w:rPr>
          <w:rFonts w:ascii="黑体" w:eastAsia="黑体" w:hAnsi="宋体" w:cs="Arial" w:hint="eastAsia"/>
          <w:bCs/>
          <w:sz w:val="32"/>
          <w:szCs w:val="32"/>
        </w:rPr>
        <w:t>评价年度：</w:t>
      </w:r>
      <w:r>
        <w:rPr>
          <w:rFonts w:ascii="黑体" w:eastAsia="黑体" w:hAnsi="黑体" w:cs="黑体" w:hint="eastAsia"/>
          <w:bCs/>
          <w:sz w:val="32"/>
          <w:szCs w:val="32"/>
          <w:u w:val="single"/>
        </w:rPr>
        <w:t xml:space="preserve">  2019</w:t>
      </w:r>
      <w:r>
        <w:rPr>
          <w:rFonts w:ascii="黑体" w:eastAsia="黑体" w:hAnsi="黑体" w:cs="黑体" w:hint="eastAsia"/>
          <w:bCs/>
          <w:sz w:val="32"/>
          <w:szCs w:val="32"/>
          <w:u w:val="single"/>
        </w:rPr>
        <w:t>年度</w:t>
      </w:r>
      <w:r>
        <w:rPr>
          <w:rFonts w:ascii="黑体" w:eastAsia="黑体" w:hAnsi="黑体" w:cs="黑体" w:hint="eastAsia"/>
          <w:bCs/>
          <w:sz w:val="32"/>
          <w:szCs w:val="32"/>
          <w:u w:val="single"/>
        </w:rPr>
        <w:t xml:space="preserve">                                       </w:t>
      </w:r>
    </w:p>
    <w:p w:rsidR="00027169" w:rsidRDefault="00027169">
      <w:pPr>
        <w:ind w:firstLine="640"/>
        <w:rPr>
          <w:rFonts w:ascii="黑体" w:eastAsia="黑体" w:hAnsi="宋体" w:cs="Arial"/>
          <w:bCs/>
          <w:sz w:val="32"/>
          <w:szCs w:val="32"/>
        </w:rPr>
      </w:pPr>
    </w:p>
    <w:p w:rsidR="00027169" w:rsidRDefault="00027169">
      <w:pPr>
        <w:ind w:firstLine="640"/>
        <w:jc w:val="center"/>
        <w:rPr>
          <w:rFonts w:ascii="黑体" w:eastAsia="黑体" w:hAnsi="宋体" w:cs="Arial"/>
          <w:bCs/>
          <w:sz w:val="32"/>
          <w:szCs w:val="32"/>
        </w:rPr>
      </w:pPr>
    </w:p>
    <w:p w:rsidR="00027169" w:rsidRDefault="00027169">
      <w:pPr>
        <w:ind w:firstLine="640"/>
        <w:jc w:val="center"/>
        <w:rPr>
          <w:rFonts w:ascii="黑体" w:eastAsia="黑体" w:hAnsi="宋体" w:cs="Arial"/>
          <w:bCs/>
          <w:sz w:val="32"/>
          <w:szCs w:val="32"/>
        </w:rPr>
      </w:pPr>
    </w:p>
    <w:p w:rsidR="00027169" w:rsidRDefault="0036709E">
      <w:pPr>
        <w:ind w:firstLine="640"/>
        <w:jc w:val="center"/>
        <w:rPr>
          <w:rFonts w:ascii="黑体" w:eastAsia="黑体" w:hAnsi="宋体" w:cs="Arial"/>
          <w:bCs/>
          <w:sz w:val="32"/>
          <w:szCs w:val="32"/>
        </w:rPr>
      </w:pPr>
      <w:r>
        <w:rPr>
          <w:rFonts w:ascii="黑体" w:eastAsia="黑体" w:hAnsi="宋体" w:cs="Arial" w:hint="eastAsia"/>
          <w:bCs/>
          <w:sz w:val="32"/>
          <w:szCs w:val="32"/>
        </w:rPr>
        <w:t>2020</w:t>
      </w:r>
      <w:r>
        <w:rPr>
          <w:rFonts w:ascii="黑体" w:eastAsia="黑体" w:hAnsi="宋体" w:cs="Arial" w:hint="eastAsia"/>
          <w:bCs/>
          <w:sz w:val="32"/>
          <w:szCs w:val="32"/>
        </w:rPr>
        <w:t>年</w:t>
      </w:r>
      <w:r>
        <w:rPr>
          <w:rFonts w:ascii="黑体" w:eastAsia="黑体" w:hAnsi="宋体" w:cs="Arial" w:hint="eastAsia"/>
          <w:bCs/>
          <w:sz w:val="32"/>
          <w:szCs w:val="32"/>
        </w:rPr>
        <w:t xml:space="preserve">  5 </w:t>
      </w:r>
      <w:r>
        <w:rPr>
          <w:rFonts w:ascii="黑体" w:eastAsia="黑体" w:hAnsi="宋体" w:cs="Arial" w:hint="eastAsia"/>
          <w:bCs/>
          <w:sz w:val="32"/>
          <w:szCs w:val="32"/>
        </w:rPr>
        <w:t>月</w:t>
      </w:r>
      <w:r>
        <w:rPr>
          <w:rFonts w:ascii="黑体" w:eastAsia="黑体" w:hAnsi="宋体" w:cs="Arial" w:hint="eastAsia"/>
          <w:bCs/>
          <w:sz w:val="32"/>
          <w:szCs w:val="32"/>
        </w:rPr>
        <w:t xml:space="preserve">  20  </w:t>
      </w:r>
      <w:r>
        <w:rPr>
          <w:rFonts w:ascii="黑体" w:eastAsia="黑体" w:hAnsi="宋体" w:cs="Arial" w:hint="eastAsia"/>
          <w:bCs/>
          <w:sz w:val="32"/>
          <w:szCs w:val="32"/>
        </w:rPr>
        <w:t>日</w:t>
      </w:r>
    </w:p>
    <w:p w:rsidR="00027169" w:rsidRDefault="00027169">
      <w:pPr>
        <w:pStyle w:val="1"/>
      </w:pPr>
    </w:p>
    <w:p w:rsidR="00027169" w:rsidRDefault="0036709E">
      <w:pPr>
        <w:pStyle w:val="1"/>
      </w:pPr>
      <w:bookmarkStart w:id="2" w:name="_Toc12571"/>
      <w:bookmarkEnd w:id="0"/>
      <w:r>
        <w:rPr>
          <w:rFonts w:hint="eastAsia"/>
        </w:rPr>
        <w:t>2019</w:t>
      </w:r>
      <w:r>
        <w:rPr>
          <w:rFonts w:hint="eastAsia"/>
        </w:rPr>
        <w:t>年度南昌市食品药品稽查支队食品药品安全稽查工作经费绩效评价报告</w:t>
      </w:r>
      <w:bookmarkEnd w:id="1"/>
      <w:bookmarkEnd w:id="2"/>
    </w:p>
    <w:p w:rsidR="00027169" w:rsidRDefault="00027169">
      <w:pPr>
        <w:ind w:firstLineChars="0" w:firstLine="0"/>
      </w:pPr>
    </w:p>
    <w:p w:rsidR="00027169" w:rsidRDefault="0036709E">
      <w:r>
        <w:rPr>
          <w:rFonts w:hint="eastAsia"/>
        </w:rPr>
        <w:t>财政支出绩效评价是财政管理体制改革的重大课题，也是建设廉洁高效政府的关键措施。通过绩效评价，可以强化支出责任，优化资源配置，提高财政资金的使用效益。</w:t>
      </w:r>
    </w:p>
    <w:p w:rsidR="00027169" w:rsidRDefault="0036709E">
      <w:pPr>
        <w:rPr>
          <w:color w:val="FF0000"/>
        </w:rPr>
      </w:pPr>
      <w:bookmarkStart w:id="3" w:name="_Hlk6927664"/>
      <w:bookmarkStart w:id="4" w:name="_Hlk6928614"/>
      <w:r>
        <w:rPr>
          <w:rFonts w:hint="eastAsia"/>
          <w:color w:val="FF0000"/>
        </w:rPr>
        <w:t>南昌市食品药品稽查支队食品药品安全稽查工作主要是</w:t>
      </w:r>
      <w:bookmarkEnd w:id="3"/>
      <w:r>
        <w:rPr>
          <w:rFonts w:hint="eastAsia"/>
          <w:color w:val="FF0000"/>
        </w:rPr>
        <w:t>根据省委省政府、市委市政府的</w:t>
      </w:r>
      <w:r>
        <w:rPr>
          <w:rFonts w:hint="eastAsia"/>
          <w:color w:val="FF0000"/>
        </w:rPr>
        <w:t>文件要求以及南昌市市场监督管理局的工作部署，</w:t>
      </w:r>
      <w:bookmarkEnd w:id="4"/>
      <w:r>
        <w:rPr>
          <w:rFonts w:hint="eastAsia"/>
          <w:color w:val="FF0000"/>
        </w:rPr>
        <w:t>负责本市辖区内居民饮食用药的安全及相关法律法规的宣传，对生产和流通领域中的食品药品进行检查并对抽检不合格的产品进行处置工作。食品药品领域重大违法线索查处。</w:t>
      </w:r>
    </w:p>
    <w:p w:rsidR="00027169" w:rsidRDefault="0036709E">
      <w:r>
        <w:rPr>
          <w:rFonts w:hint="eastAsia"/>
        </w:rPr>
        <w:t>为深入贯彻落实《预算法》文件精神，认真履行全面实施绩效管理的“十九大”精神，强化预算支出责任，提高财政资金使用效益，根据《江西省人民政府关于全面推进预算绩效管理的实施意见》（赣府发</w:t>
      </w:r>
      <w:r>
        <w:rPr>
          <w:rFonts w:hint="eastAsia"/>
        </w:rPr>
        <w:t>[2013]8</w:t>
      </w:r>
      <w:r>
        <w:rPr>
          <w:rFonts w:hint="eastAsia"/>
        </w:rPr>
        <w:t>号）、《南昌市人民政府关于印发</w:t>
      </w:r>
      <w:r>
        <w:rPr>
          <w:rFonts w:hint="eastAsia"/>
        </w:rPr>
        <w:t>&lt;</w:t>
      </w:r>
      <w:r>
        <w:rPr>
          <w:rFonts w:hint="eastAsia"/>
        </w:rPr>
        <w:t>南昌市财政支出绩效评价管理办法</w:t>
      </w:r>
      <w:r>
        <w:rPr>
          <w:rFonts w:hint="eastAsia"/>
        </w:rPr>
        <w:t>&gt;</w:t>
      </w:r>
      <w:r>
        <w:rPr>
          <w:rFonts w:hint="eastAsia"/>
        </w:rPr>
        <w:t>（试行）的通知》（洪府发</w:t>
      </w:r>
      <w:r>
        <w:rPr>
          <w:rFonts w:hint="eastAsia"/>
        </w:rPr>
        <w:t>[2014]8</w:t>
      </w:r>
      <w:r>
        <w:rPr>
          <w:rFonts w:hint="eastAsia"/>
        </w:rPr>
        <w:t>号）、《南昌市财</w:t>
      </w:r>
      <w:r>
        <w:rPr>
          <w:rFonts w:hint="eastAsia"/>
        </w:rPr>
        <w:t>政局关于开展</w:t>
      </w:r>
      <w:r>
        <w:rPr>
          <w:rFonts w:hint="eastAsia"/>
        </w:rPr>
        <w:t>2019</w:t>
      </w:r>
      <w:r>
        <w:rPr>
          <w:rFonts w:hint="eastAsia"/>
        </w:rPr>
        <w:t>年度市级部门财政项目支出绩效评价工作的通知》（洪财办</w:t>
      </w:r>
      <w:r>
        <w:rPr>
          <w:rFonts w:hint="eastAsia"/>
        </w:rPr>
        <w:t>[2020]10</w:t>
      </w:r>
      <w:r>
        <w:rPr>
          <w:rFonts w:hint="eastAsia"/>
        </w:rPr>
        <w:t>号）等文件的要求，开展本次绩效评价工作。</w:t>
      </w:r>
    </w:p>
    <w:p w:rsidR="00027169" w:rsidRDefault="0036709E">
      <w:pPr>
        <w:rPr>
          <w:rFonts w:ascii="仿宋" w:hAnsi="仿宋"/>
          <w:szCs w:val="28"/>
        </w:rPr>
      </w:pPr>
      <w:r>
        <w:rPr>
          <w:rFonts w:hint="eastAsia"/>
        </w:rPr>
        <w:t>为保证绩效自评工作依法依规、实事求是；确保数据真实准确、内</w:t>
      </w:r>
      <w:r>
        <w:rPr>
          <w:rFonts w:hint="eastAsia"/>
        </w:rPr>
        <w:lastRenderedPageBreak/>
        <w:t>容全面完整；防止弄虚作假、虚抬分数，南昌市食品药品稽查支队成立绩效评价工作领导小组对</w:t>
      </w:r>
      <w:r>
        <w:rPr>
          <w:rFonts w:hint="eastAsia"/>
        </w:rPr>
        <w:t>2019</w:t>
      </w:r>
      <w:r>
        <w:rPr>
          <w:rFonts w:hint="eastAsia"/>
        </w:rPr>
        <w:t>年度南昌市食品药品稽查支队食品药品安全稽查工作项目开展绩效自评工作。现将评价情况报告如下：</w:t>
      </w:r>
    </w:p>
    <w:p w:rsidR="00027169" w:rsidRDefault="0036709E">
      <w:pPr>
        <w:pStyle w:val="2"/>
        <w:spacing w:before="156" w:after="156"/>
      </w:pPr>
      <w:bookmarkStart w:id="5" w:name="_Toc510971194"/>
      <w:r>
        <w:rPr>
          <w:rFonts w:hint="eastAsia"/>
        </w:rPr>
        <w:t>一、项目基本情况</w:t>
      </w:r>
      <w:bookmarkEnd w:id="5"/>
    </w:p>
    <w:p w:rsidR="00027169" w:rsidRDefault="0036709E">
      <w:pPr>
        <w:pStyle w:val="3"/>
        <w:ind w:firstLine="562"/>
      </w:pPr>
      <w:r>
        <w:rPr>
          <w:rFonts w:hint="eastAsia"/>
        </w:rPr>
        <w:t>（一）项目概况</w:t>
      </w:r>
    </w:p>
    <w:p w:rsidR="00027169" w:rsidRDefault="0036709E">
      <w:pPr>
        <w:pStyle w:val="3"/>
        <w:ind w:firstLine="562"/>
      </w:pPr>
      <w:bookmarkStart w:id="6" w:name="_Toc510971195"/>
      <w:r>
        <w:rPr>
          <w:rFonts w:hint="eastAsia"/>
        </w:rPr>
        <w:t>1.</w:t>
      </w:r>
      <w:bookmarkEnd w:id="6"/>
      <w:r>
        <w:rPr>
          <w:rFonts w:hint="eastAsia"/>
        </w:rPr>
        <w:t>立项背景</w:t>
      </w:r>
    </w:p>
    <w:p w:rsidR="00027169" w:rsidRDefault="0036709E">
      <w:pPr>
        <w:rPr>
          <w:color w:val="FF0000"/>
        </w:rPr>
      </w:pPr>
      <w:bookmarkStart w:id="7" w:name="_Toc510971197"/>
      <w:r>
        <w:rPr>
          <w:rFonts w:hint="eastAsia"/>
          <w:color w:val="FF0000"/>
        </w:rPr>
        <w:t>居民饮食用药的安全是最基本的民生问题，事关人民身体健康和生命安全。食品药品安全稽查工作对居民饮食用药安全起着至关重要的作用，是居民饮食用药安全的有力保障。南昌市食品药品稽查支队根据自身工作职责（三定方案）、《食品安全法》、《农产品质量安全法》、《行政处罚法》、《药品管理办法》、《医疗器械管理条例》、《化妆品卫生监督管理办法》、《疫苗管理法》等法律法规，设立本项目。</w:t>
      </w:r>
    </w:p>
    <w:p w:rsidR="00027169" w:rsidRDefault="0036709E">
      <w:pPr>
        <w:pStyle w:val="3"/>
        <w:ind w:firstLine="562"/>
      </w:pPr>
      <w:r>
        <w:rPr>
          <w:rFonts w:hint="eastAsia"/>
        </w:rPr>
        <w:t>2.</w:t>
      </w:r>
      <w:r>
        <w:rPr>
          <w:rFonts w:hint="eastAsia"/>
        </w:rPr>
        <w:t>立项目的</w:t>
      </w:r>
    </w:p>
    <w:bookmarkEnd w:id="7"/>
    <w:p w:rsidR="00027169" w:rsidRDefault="0036709E">
      <w:pPr>
        <w:rPr>
          <w:color w:val="FF0000"/>
        </w:rPr>
      </w:pPr>
      <w:r>
        <w:rPr>
          <w:rFonts w:hint="eastAsia"/>
          <w:color w:val="FF0000"/>
        </w:rPr>
        <w:t xml:space="preserve"> </w:t>
      </w:r>
      <w:r>
        <w:rPr>
          <w:rFonts w:hint="eastAsia"/>
          <w:color w:val="FF0000"/>
        </w:rPr>
        <w:t>按照省委省政府、市委市政府以及市局的文件要求，对本市辖区内生产和流通领域中的食品药品进行监督检查，并对不合格抽检产品进行处罚，确</w:t>
      </w:r>
      <w:r>
        <w:rPr>
          <w:rFonts w:hint="eastAsia"/>
          <w:color w:val="FF0000"/>
        </w:rPr>
        <w:t>保本市辖区内食品药品安全。</w:t>
      </w:r>
    </w:p>
    <w:p w:rsidR="00027169" w:rsidRDefault="0036709E">
      <w:pPr>
        <w:pStyle w:val="3"/>
        <w:ind w:firstLine="562"/>
      </w:pPr>
      <w:r>
        <w:rPr>
          <w:rFonts w:hint="eastAsia"/>
        </w:rPr>
        <w:t>3.</w:t>
      </w:r>
      <w:r>
        <w:rPr>
          <w:rFonts w:hint="eastAsia"/>
        </w:rPr>
        <w:t>项目内容、执行标准和实施期限</w:t>
      </w:r>
    </w:p>
    <w:p w:rsidR="00027169" w:rsidRDefault="0036709E">
      <w:pPr>
        <w:rPr>
          <w:color w:val="FF0000"/>
        </w:rPr>
      </w:pPr>
      <w:r>
        <w:rPr>
          <w:rFonts w:hint="eastAsia"/>
        </w:rPr>
        <w:t>⑴项目内容：</w:t>
      </w:r>
      <w:r>
        <w:rPr>
          <w:rFonts w:hint="eastAsia"/>
          <w:color w:val="FF0000"/>
        </w:rPr>
        <w:t>负责本市辖区内生产和流通领域中的食品药品进行监督检查并并对不合格抽检产品进行处罚；受理本市辖区内食品药品相关的投诉举报；宣传食品药品安全相关法律法规；省市级重大活动餐饮食</w:t>
      </w:r>
      <w:r>
        <w:rPr>
          <w:rFonts w:hint="eastAsia"/>
          <w:color w:val="FF0000"/>
        </w:rPr>
        <w:lastRenderedPageBreak/>
        <w:t>品安全保障；对全市食品药品稽查执法人员进行专业技能培训；食品药品领域重大违法线索查处。</w:t>
      </w:r>
    </w:p>
    <w:p w:rsidR="00027169" w:rsidRDefault="0036709E">
      <w:r>
        <w:rPr>
          <w:rFonts w:hint="eastAsia"/>
        </w:rPr>
        <w:t>⑵执行标准：以</w:t>
      </w:r>
      <w:r>
        <w:rPr>
          <w:rFonts w:hint="eastAsia"/>
          <w:color w:val="FF0000"/>
        </w:rPr>
        <w:t>《食品安全法》、《农产品质量安全法》、《行政处罚法》、《药品管理办法》、《医疗器械管理条例》、《化妆品卫生监督管理办法》、《疫苗管理法》</w:t>
      </w:r>
      <w:r>
        <w:rPr>
          <w:rFonts w:hint="eastAsia"/>
        </w:rPr>
        <w:t>等法律法规为执行标准。</w:t>
      </w:r>
    </w:p>
    <w:p w:rsidR="00027169" w:rsidRDefault="0036709E">
      <w:r>
        <w:rPr>
          <w:rFonts w:hint="eastAsia"/>
        </w:rPr>
        <w:t>⑶实施期限：</w:t>
      </w:r>
      <w:r>
        <w:rPr>
          <w:rFonts w:hint="eastAsia"/>
        </w:rPr>
        <w:t>2019</w:t>
      </w:r>
      <w:r>
        <w:rPr>
          <w:rFonts w:hint="eastAsia"/>
        </w:rPr>
        <w:t>年度完成本项目。</w:t>
      </w:r>
    </w:p>
    <w:p w:rsidR="00027169" w:rsidRDefault="0036709E">
      <w:pPr>
        <w:pStyle w:val="3"/>
        <w:numPr>
          <w:ilvl w:val="0"/>
          <w:numId w:val="1"/>
        </w:numPr>
        <w:ind w:firstLine="562"/>
      </w:pPr>
      <w:r>
        <w:rPr>
          <w:rFonts w:hint="eastAsia"/>
        </w:rPr>
        <w:t>资金使用情况</w:t>
      </w:r>
    </w:p>
    <w:p w:rsidR="00027169" w:rsidRDefault="0036709E">
      <w:pPr>
        <w:rPr>
          <w:color w:val="FF0000"/>
        </w:rPr>
      </w:pPr>
      <w:r>
        <w:rPr>
          <w:rFonts w:hint="eastAsia"/>
          <w:color w:val="FF0000"/>
        </w:rPr>
        <w:t>南昌市财政年初项目预算安排</w:t>
      </w:r>
      <w:r>
        <w:rPr>
          <w:rFonts w:hint="eastAsia"/>
          <w:color w:val="FF0000"/>
        </w:rPr>
        <w:t>142.96</w:t>
      </w:r>
      <w:r>
        <w:rPr>
          <w:rFonts w:hint="eastAsia"/>
          <w:color w:val="FF0000"/>
        </w:rPr>
        <w:t>万元，截止</w:t>
      </w:r>
      <w:r>
        <w:rPr>
          <w:rFonts w:hint="eastAsia"/>
          <w:color w:val="FF0000"/>
        </w:rPr>
        <w:t>2019</w:t>
      </w:r>
      <w:r>
        <w:rPr>
          <w:rFonts w:hint="eastAsia"/>
          <w:color w:val="FF0000"/>
        </w:rPr>
        <w:t>年</w:t>
      </w:r>
      <w:r>
        <w:rPr>
          <w:rFonts w:hint="eastAsia"/>
          <w:color w:val="FF0000"/>
        </w:rPr>
        <w:t>12</w:t>
      </w:r>
      <w:r>
        <w:rPr>
          <w:rFonts w:hint="eastAsia"/>
          <w:color w:val="FF0000"/>
        </w:rPr>
        <w:t>月</w:t>
      </w:r>
      <w:r>
        <w:rPr>
          <w:rFonts w:hint="eastAsia"/>
          <w:color w:val="FF0000"/>
        </w:rPr>
        <w:t>31</w:t>
      </w:r>
      <w:r>
        <w:rPr>
          <w:rFonts w:hint="eastAsia"/>
          <w:color w:val="FF0000"/>
        </w:rPr>
        <w:t>日，市财政已下拨</w:t>
      </w:r>
      <w:r>
        <w:rPr>
          <w:rFonts w:hint="eastAsia"/>
          <w:color w:val="FF0000"/>
        </w:rPr>
        <w:t>142.96</w:t>
      </w:r>
      <w:r>
        <w:rPr>
          <w:rFonts w:hint="eastAsia"/>
          <w:color w:val="FF0000"/>
        </w:rPr>
        <w:t>万元，本单位实际支出</w:t>
      </w:r>
      <w:r>
        <w:rPr>
          <w:rFonts w:hint="eastAsia"/>
          <w:color w:val="FF0000"/>
        </w:rPr>
        <w:t>119.99</w:t>
      </w:r>
      <w:r>
        <w:rPr>
          <w:rFonts w:hint="eastAsia"/>
          <w:color w:val="FF0000"/>
        </w:rPr>
        <w:t>万元。</w:t>
      </w:r>
    </w:p>
    <w:p w:rsidR="00027169" w:rsidRDefault="0036709E">
      <w:pPr>
        <w:pStyle w:val="3"/>
        <w:numPr>
          <w:ilvl w:val="0"/>
          <w:numId w:val="1"/>
        </w:numPr>
        <w:ind w:firstLine="562"/>
      </w:pPr>
      <w:r>
        <w:rPr>
          <w:rFonts w:hint="eastAsia"/>
        </w:rPr>
        <w:t>项目组织管理情况</w:t>
      </w:r>
    </w:p>
    <w:p w:rsidR="00027169" w:rsidRDefault="0036709E">
      <w:pPr>
        <w:rPr>
          <w:color w:val="FF0000"/>
        </w:rPr>
      </w:pPr>
      <w:r>
        <w:rPr>
          <w:color w:val="FF0000"/>
        </w:rPr>
        <w:t>为加强</w:t>
      </w:r>
      <w:r>
        <w:rPr>
          <w:rFonts w:hint="eastAsia"/>
          <w:color w:val="FF0000"/>
        </w:rPr>
        <w:t>南昌市食品药品稽查支队</w:t>
      </w:r>
      <w:r>
        <w:rPr>
          <w:color w:val="FF0000"/>
        </w:rPr>
        <w:t>财务管理，严肃财经纪律，规范财务行为，节约费用支出，提高资金使用效率，进一步推进工作，有效</w:t>
      </w:r>
      <w:r>
        <w:rPr>
          <w:rFonts w:hint="eastAsia"/>
          <w:color w:val="FF0000"/>
        </w:rPr>
        <w:t>提升单位工作效率</w:t>
      </w:r>
      <w:r>
        <w:rPr>
          <w:color w:val="FF0000"/>
        </w:rPr>
        <w:t>，努力创建文明高效、一流业绩单位，</w:t>
      </w:r>
      <w:r>
        <w:rPr>
          <w:rFonts w:hint="eastAsia"/>
          <w:color w:val="FF0000"/>
        </w:rPr>
        <w:t>南昌市食品药品稽查支队</w:t>
      </w:r>
      <w:r>
        <w:rPr>
          <w:color w:val="FF0000"/>
        </w:rPr>
        <w:t>制定《</w:t>
      </w:r>
      <w:r>
        <w:rPr>
          <w:rFonts w:hint="eastAsia"/>
          <w:color w:val="FF0000"/>
        </w:rPr>
        <w:t>南昌市食品药品稽查支队</w:t>
      </w:r>
      <w:r>
        <w:rPr>
          <w:color w:val="FF0000"/>
        </w:rPr>
        <w:t>财务管理办法（试行）》、《</w:t>
      </w:r>
      <w:r>
        <w:rPr>
          <w:rFonts w:hint="eastAsia"/>
          <w:color w:val="FF0000"/>
        </w:rPr>
        <w:t>南昌市食品药品稽查支队</w:t>
      </w:r>
      <w:r>
        <w:rPr>
          <w:color w:val="FF0000"/>
        </w:rPr>
        <w:t>政府采购管理办法（试行）》、《</w:t>
      </w:r>
      <w:r>
        <w:rPr>
          <w:rFonts w:hint="eastAsia"/>
          <w:color w:val="FF0000"/>
        </w:rPr>
        <w:t>南昌市食品</w:t>
      </w:r>
      <w:r>
        <w:rPr>
          <w:rFonts w:hint="eastAsia"/>
          <w:color w:val="FF0000"/>
        </w:rPr>
        <w:t>药品稽查支队</w:t>
      </w:r>
      <w:r>
        <w:rPr>
          <w:color w:val="FF0000"/>
        </w:rPr>
        <w:t>预算绩效管理办法（试行）》、《</w:t>
      </w:r>
      <w:r>
        <w:rPr>
          <w:rFonts w:hint="eastAsia"/>
          <w:color w:val="FF0000"/>
        </w:rPr>
        <w:t>南昌市食品药品稽查支队</w:t>
      </w:r>
      <w:r>
        <w:rPr>
          <w:color w:val="FF0000"/>
        </w:rPr>
        <w:t>办公室固定资产登记管理办法（试行）》等</w:t>
      </w:r>
      <w:r>
        <w:rPr>
          <w:rFonts w:hint="eastAsia"/>
          <w:color w:val="FF0000"/>
        </w:rPr>
        <w:t>内部控制制度，该项目由南昌市食品药品稽查支队各科室负责具体实施，各科室根据市局年度计划和自身年度计划制定本年度工作目标。具体分工为：重大活动餐饮保障由食品一科负责实施；监督抽验、专项检查及后续工作由食品二科、食</w:t>
      </w:r>
      <w:r>
        <w:rPr>
          <w:rFonts w:hint="eastAsia"/>
          <w:color w:val="FF0000"/>
        </w:rPr>
        <w:lastRenderedPageBreak/>
        <w:t>品三科、药品科以及器械科负责实施；投诉举报受理由投诉举报科负责实施；人员培训相关事宜由办公室负责实施；上述具体项目实施所需物品及经费均于实施前进行申报审批，其他经费等则由办公室负责审核后予以报销。</w:t>
      </w:r>
    </w:p>
    <w:p w:rsidR="00027169" w:rsidRDefault="0036709E">
      <w:pPr>
        <w:pStyle w:val="3"/>
        <w:ind w:firstLine="562"/>
      </w:pPr>
      <w:bookmarkStart w:id="8" w:name="_Toc510971198"/>
      <w:r>
        <w:rPr>
          <w:rFonts w:hint="eastAsia"/>
        </w:rPr>
        <w:t>（</w:t>
      </w:r>
      <w:r>
        <w:rPr>
          <w:rFonts w:hint="eastAsia"/>
        </w:rPr>
        <w:t>二）项目绩效目标</w:t>
      </w:r>
      <w:bookmarkEnd w:id="8"/>
    </w:p>
    <w:p w:rsidR="00027169" w:rsidRDefault="0036709E">
      <w:pPr>
        <w:pStyle w:val="3"/>
        <w:ind w:firstLine="562"/>
      </w:pPr>
      <w:r>
        <w:rPr>
          <w:rFonts w:hint="eastAsia"/>
        </w:rPr>
        <w:t>1.</w:t>
      </w:r>
      <w:r>
        <w:rPr>
          <w:rFonts w:hint="eastAsia"/>
        </w:rPr>
        <w:t>项目绩效总目标</w:t>
      </w:r>
    </w:p>
    <w:p w:rsidR="00027169" w:rsidRDefault="0036709E">
      <w:pPr>
        <w:rPr>
          <w:color w:val="FF0000"/>
        </w:rPr>
      </w:pPr>
      <w:r>
        <w:rPr>
          <w:rFonts w:hint="eastAsia"/>
          <w:color w:val="FF0000"/>
        </w:rPr>
        <w:t>保障本市辖区内饮食用药安全，提高食品药品相关法律法规的知晓率。</w:t>
      </w:r>
    </w:p>
    <w:p w:rsidR="00027169" w:rsidRDefault="0036709E">
      <w:pPr>
        <w:pStyle w:val="3"/>
        <w:ind w:firstLine="562"/>
      </w:pPr>
      <w:bookmarkStart w:id="9" w:name="_Toc510971199"/>
      <w:r>
        <w:rPr>
          <w:rFonts w:hint="eastAsia"/>
        </w:rPr>
        <w:t>2.</w:t>
      </w:r>
      <w:r>
        <w:rPr>
          <w:rFonts w:hint="eastAsia"/>
        </w:rPr>
        <w:t>项目年度绩效目标</w:t>
      </w:r>
      <w:bookmarkEnd w:id="9"/>
    </w:p>
    <w:p w:rsidR="00027169" w:rsidRDefault="0036709E">
      <w:pPr>
        <w:rPr>
          <w:color w:val="FF0000"/>
        </w:rPr>
      </w:pPr>
      <w:r>
        <w:rPr>
          <w:rFonts w:hint="eastAsia"/>
          <w:color w:val="FF0000"/>
        </w:rPr>
        <w:t>根据省委省政府、市委市政府、市局主管部门的相关文件，制定并按要求完成各分项目目标。</w:t>
      </w:r>
    </w:p>
    <w:p w:rsidR="00027169" w:rsidRDefault="0036709E">
      <w:pPr>
        <w:pStyle w:val="3"/>
        <w:ind w:firstLine="562"/>
      </w:pPr>
      <w:bookmarkStart w:id="10" w:name="_Toc510971200"/>
      <w:r>
        <w:rPr>
          <w:rFonts w:hint="eastAsia"/>
        </w:rPr>
        <w:t>3.</w:t>
      </w:r>
      <w:r>
        <w:rPr>
          <w:rFonts w:hint="eastAsia"/>
        </w:rPr>
        <w:t>项目预期目标完成情况</w:t>
      </w:r>
      <w:bookmarkEnd w:id="10"/>
    </w:p>
    <w:p w:rsidR="00027169" w:rsidRDefault="0036709E">
      <w:pPr>
        <w:rPr>
          <w:color w:val="FF0000"/>
        </w:rPr>
      </w:pPr>
      <w:r>
        <w:rPr>
          <w:rFonts w:hint="eastAsia"/>
          <w:color w:val="FF0000"/>
        </w:rPr>
        <w:t>2019</w:t>
      </w:r>
      <w:r>
        <w:rPr>
          <w:rFonts w:hint="eastAsia"/>
          <w:color w:val="FF0000"/>
        </w:rPr>
        <w:t>年，食品药品稽查支队预期目标为：举办一次稽查技能专项培训；全年完成</w:t>
      </w:r>
      <w:r>
        <w:rPr>
          <w:rFonts w:hint="eastAsia"/>
          <w:color w:val="FF0000"/>
        </w:rPr>
        <w:t>200</w:t>
      </w:r>
      <w:r>
        <w:rPr>
          <w:rFonts w:hint="eastAsia"/>
          <w:color w:val="FF0000"/>
        </w:rPr>
        <w:t>批次抽检；专项检查参与两次；投诉举报受理</w:t>
      </w:r>
      <w:r>
        <w:rPr>
          <w:rFonts w:hint="eastAsia"/>
          <w:color w:val="FF0000"/>
        </w:rPr>
        <w:t>800</w:t>
      </w:r>
      <w:r>
        <w:rPr>
          <w:rFonts w:hint="eastAsia"/>
          <w:color w:val="FF0000"/>
        </w:rPr>
        <w:t>起；重大活动餐饮保障完成</w:t>
      </w:r>
      <w:r>
        <w:rPr>
          <w:rFonts w:hint="eastAsia"/>
          <w:color w:val="FF0000"/>
        </w:rPr>
        <w:t>3000</w:t>
      </w:r>
      <w:r>
        <w:rPr>
          <w:rFonts w:hint="eastAsia"/>
          <w:color w:val="FF0000"/>
        </w:rPr>
        <w:t>次食品安全检测。</w:t>
      </w:r>
    </w:p>
    <w:p w:rsidR="00027169" w:rsidRDefault="0036709E">
      <w:pPr>
        <w:pStyle w:val="2"/>
        <w:numPr>
          <w:ilvl w:val="0"/>
          <w:numId w:val="2"/>
        </w:numPr>
        <w:spacing w:before="156" w:after="156"/>
      </w:pPr>
      <w:bookmarkStart w:id="11" w:name="_Toc510971201"/>
      <w:r>
        <w:rPr>
          <w:rFonts w:hint="eastAsia"/>
        </w:rPr>
        <w:t>绩效评价工作情况</w:t>
      </w:r>
      <w:bookmarkEnd w:id="11"/>
    </w:p>
    <w:p w:rsidR="00027169" w:rsidRDefault="0036709E">
      <w:pPr>
        <w:pStyle w:val="3"/>
        <w:ind w:firstLine="562"/>
      </w:pPr>
      <w:r>
        <w:rPr>
          <w:rFonts w:hint="eastAsia"/>
        </w:rPr>
        <w:t>（一）绩效评价目的、原则和依据、评价指标体系、评价方法等</w:t>
      </w:r>
    </w:p>
    <w:p w:rsidR="00027169" w:rsidRDefault="0036709E">
      <w:pPr>
        <w:pStyle w:val="3"/>
        <w:ind w:firstLine="562"/>
      </w:pPr>
      <w:bookmarkStart w:id="12" w:name="_Toc510971202"/>
      <w:r>
        <w:rPr>
          <w:rFonts w:hint="eastAsia"/>
        </w:rPr>
        <w:t>1.</w:t>
      </w:r>
      <w:r>
        <w:rPr>
          <w:rFonts w:hint="eastAsia"/>
        </w:rPr>
        <w:t>绩效评价目的</w:t>
      </w:r>
      <w:bookmarkEnd w:id="12"/>
    </w:p>
    <w:p w:rsidR="00027169" w:rsidRDefault="0036709E">
      <w:r>
        <w:rPr>
          <w:rFonts w:hint="eastAsia"/>
        </w:rPr>
        <w:t>根据财政</w:t>
      </w:r>
      <w:r>
        <w:rPr>
          <w:rFonts w:hint="eastAsia"/>
        </w:rPr>
        <w:t>支出项目设定的预期目标，选择合适的评价指标和标准，运用科学的评价方法，对资金使用全过程及其支出的经济性、效率性和</w:t>
      </w:r>
      <w:r>
        <w:rPr>
          <w:rFonts w:hint="eastAsia"/>
        </w:rPr>
        <w:lastRenderedPageBreak/>
        <w:t>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rsidR="00027169" w:rsidRDefault="0036709E">
      <w:r>
        <w:rPr>
          <w:rFonts w:hint="eastAsia"/>
        </w:rPr>
        <w:t>①了解各项目资金的使用情况、项目成效及社会效益等信息；</w:t>
      </w:r>
    </w:p>
    <w:p w:rsidR="00027169" w:rsidRDefault="0036709E">
      <w:r>
        <w:rPr>
          <w:rFonts w:hint="eastAsia"/>
        </w:rPr>
        <w:t>②发现和找出资金使用中或项目管理中的不足和问题，并进行深入研究和分析；</w:t>
      </w:r>
    </w:p>
    <w:p w:rsidR="00027169" w:rsidRDefault="0036709E">
      <w:r>
        <w:rPr>
          <w:rFonts w:hint="eastAsia"/>
        </w:rPr>
        <w:t>③针对绩效评价中发现的项目中存在的不足和问题，提出有针对性和可行性的改进建议，为改善后续工作提供有效借鉴，以促进资金使用效率的提高和项目效益的增强。</w:t>
      </w:r>
    </w:p>
    <w:p w:rsidR="00027169" w:rsidRDefault="0036709E">
      <w:pPr>
        <w:pStyle w:val="3"/>
        <w:ind w:firstLine="562"/>
      </w:pPr>
      <w:bookmarkStart w:id="13" w:name="_Toc510971203"/>
      <w:r>
        <w:rPr>
          <w:rFonts w:hint="eastAsia"/>
        </w:rPr>
        <w:t>2.</w:t>
      </w:r>
      <w:r>
        <w:rPr>
          <w:rFonts w:hint="eastAsia"/>
        </w:rPr>
        <w:t>绩效评价原则和依据</w:t>
      </w:r>
      <w:bookmarkEnd w:id="13"/>
    </w:p>
    <w:p w:rsidR="00027169" w:rsidRDefault="0036709E">
      <w:pPr>
        <w:pStyle w:val="3"/>
        <w:ind w:firstLine="562"/>
      </w:pPr>
      <w:bookmarkStart w:id="14" w:name="_Toc510971204"/>
      <w:r>
        <w:rPr>
          <w:rFonts w:hint="eastAsia"/>
        </w:rPr>
        <w:t>（</w:t>
      </w:r>
      <w:r>
        <w:rPr>
          <w:rFonts w:hint="eastAsia"/>
        </w:rPr>
        <w:t>1</w:t>
      </w:r>
      <w:r>
        <w:rPr>
          <w:rFonts w:hint="eastAsia"/>
        </w:rPr>
        <w:t>）绩效评价原则</w:t>
      </w:r>
      <w:bookmarkEnd w:id="14"/>
    </w:p>
    <w:p w:rsidR="00027169" w:rsidRDefault="0036709E">
      <w:r>
        <w:rPr>
          <w:rFonts w:hint="eastAsia"/>
        </w:rPr>
        <w:t>绩效评价应当遵循以下基本原则：</w:t>
      </w:r>
    </w:p>
    <w:p w:rsidR="00027169" w:rsidRDefault="0036709E">
      <w:r>
        <w:rPr>
          <w:rFonts w:hint="eastAsia"/>
        </w:rPr>
        <w:t>①科学规范。绩效评价注重财政支出的经济性、效率性和有效性，严格执行规定的程序，采用定量与定性分析相结合的方法。</w:t>
      </w:r>
    </w:p>
    <w:p w:rsidR="00027169" w:rsidRDefault="0036709E">
      <w:r>
        <w:rPr>
          <w:rFonts w:hint="eastAsia"/>
        </w:rPr>
        <w:t>②公正公开。绩效评价客观、公正，标准统一、资料可靠，依法公开并接受监督。</w:t>
      </w:r>
    </w:p>
    <w:p w:rsidR="00027169" w:rsidRDefault="0036709E">
      <w:r>
        <w:rPr>
          <w:rFonts w:hint="eastAsia"/>
        </w:rPr>
        <w:t>③分级分类。绩效评价由各级财政部门、部门（单位）根据评价对象的特点，分类组织实施。</w:t>
      </w:r>
    </w:p>
    <w:p w:rsidR="00027169" w:rsidRDefault="0036709E">
      <w:r>
        <w:rPr>
          <w:rFonts w:hint="eastAsia"/>
        </w:rPr>
        <w:t>④绩效相关。绩效</w:t>
      </w:r>
      <w:r>
        <w:rPr>
          <w:rFonts w:hint="eastAsia"/>
        </w:rPr>
        <w:t>评价针对具体支出及其产出绩效进行，评价结果</w:t>
      </w:r>
      <w:r>
        <w:rPr>
          <w:rFonts w:hint="eastAsia"/>
        </w:rPr>
        <w:lastRenderedPageBreak/>
        <w:t>清晰反映支出和产出绩效之间的紧密对应关系。</w:t>
      </w:r>
    </w:p>
    <w:p w:rsidR="00027169" w:rsidRDefault="0036709E">
      <w:pPr>
        <w:pStyle w:val="3"/>
        <w:ind w:leftChars="200" w:left="560" w:firstLineChars="0" w:firstLine="0"/>
      </w:pPr>
      <w:bookmarkStart w:id="15" w:name="_Toc510971205"/>
      <w:r>
        <w:rPr>
          <w:rFonts w:hint="eastAsia"/>
        </w:rPr>
        <w:t>（</w:t>
      </w:r>
      <w:r>
        <w:rPr>
          <w:rFonts w:hint="eastAsia"/>
        </w:rPr>
        <w:t>2</w:t>
      </w:r>
      <w:r>
        <w:rPr>
          <w:rFonts w:hint="eastAsia"/>
        </w:rPr>
        <w:t>）绩效评价依据</w:t>
      </w:r>
      <w:bookmarkEnd w:id="15"/>
    </w:p>
    <w:p w:rsidR="00027169" w:rsidRDefault="0036709E">
      <w:r>
        <w:rPr>
          <w:rFonts w:hint="eastAsia"/>
        </w:rPr>
        <w:t>①《财政部关于印发</w:t>
      </w:r>
      <w:r>
        <w:rPr>
          <w:rFonts w:hint="eastAsia"/>
        </w:rPr>
        <w:t>&lt;</w:t>
      </w:r>
      <w:r>
        <w:rPr>
          <w:rFonts w:hint="eastAsia"/>
        </w:rPr>
        <w:t>预算绩效评价共性指标体系框架</w:t>
      </w:r>
      <w:r>
        <w:rPr>
          <w:rFonts w:hint="eastAsia"/>
        </w:rPr>
        <w:t>&gt;</w:t>
      </w:r>
      <w:r>
        <w:rPr>
          <w:rFonts w:hint="eastAsia"/>
        </w:rPr>
        <w:t>的通知》（财预</w:t>
      </w:r>
      <w:r>
        <w:rPr>
          <w:rFonts w:hint="eastAsia"/>
        </w:rPr>
        <w:t>[2013]53</w:t>
      </w:r>
      <w:r>
        <w:rPr>
          <w:rFonts w:hint="eastAsia"/>
        </w:rPr>
        <w:t>号）；</w:t>
      </w:r>
    </w:p>
    <w:p w:rsidR="00027169" w:rsidRDefault="0036709E">
      <w:r>
        <w:rPr>
          <w:rFonts w:hint="eastAsia"/>
        </w:rPr>
        <w:t>②《江西省人民政府关于全面推进预算绩效管理的实施意见》（赣府发</w:t>
      </w:r>
      <w:r>
        <w:rPr>
          <w:rFonts w:hint="eastAsia"/>
        </w:rPr>
        <w:t>[2013]8</w:t>
      </w:r>
      <w:r>
        <w:rPr>
          <w:rFonts w:hint="eastAsia"/>
        </w:rPr>
        <w:t>号）；</w:t>
      </w:r>
    </w:p>
    <w:p w:rsidR="00027169" w:rsidRDefault="0036709E">
      <w:r>
        <w:rPr>
          <w:rFonts w:hint="eastAsia"/>
        </w:rPr>
        <w:t>③《南昌市人民政府关于印发</w:t>
      </w:r>
      <w:r>
        <w:rPr>
          <w:rFonts w:hint="eastAsia"/>
        </w:rPr>
        <w:t>&lt;</w:t>
      </w:r>
      <w:r>
        <w:rPr>
          <w:rFonts w:hint="eastAsia"/>
        </w:rPr>
        <w:t>南昌市财政支出绩效评价管理办法（试行）</w:t>
      </w:r>
      <w:r>
        <w:rPr>
          <w:rFonts w:hint="eastAsia"/>
        </w:rPr>
        <w:t>&gt;</w:t>
      </w:r>
      <w:r>
        <w:rPr>
          <w:rFonts w:hint="eastAsia"/>
        </w:rPr>
        <w:t>的通知》（洪府发</w:t>
      </w:r>
      <w:r>
        <w:rPr>
          <w:rFonts w:hint="eastAsia"/>
        </w:rPr>
        <w:t>[2014]8</w:t>
      </w:r>
      <w:r>
        <w:rPr>
          <w:rFonts w:hint="eastAsia"/>
        </w:rPr>
        <w:t>号）；</w:t>
      </w:r>
    </w:p>
    <w:p w:rsidR="00027169" w:rsidRDefault="0036709E">
      <w:r>
        <w:rPr>
          <w:rFonts w:hint="eastAsia"/>
        </w:rPr>
        <w:t>④《南昌市财政局关于开展</w:t>
      </w:r>
      <w:r>
        <w:rPr>
          <w:rFonts w:hint="eastAsia"/>
        </w:rPr>
        <w:t>2019</w:t>
      </w:r>
      <w:r>
        <w:rPr>
          <w:rFonts w:hint="eastAsia"/>
        </w:rPr>
        <w:t>年度市级部门财政项目支出绩效评价工作的通知》（洪财办</w:t>
      </w:r>
      <w:r>
        <w:rPr>
          <w:rFonts w:hint="eastAsia"/>
        </w:rPr>
        <w:t>[2020]10</w:t>
      </w:r>
      <w:r>
        <w:rPr>
          <w:rFonts w:hint="eastAsia"/>
        </w:rPr>
        <w:t>号）；</w:t>
      </w:r>
    </w:p>
    <w:p w:rsidR="00027169" w:rsidRDefault="0036709E">
      <w:r>
        <w:rPr>
          <w:rFonts w:hint="eastAsia"/>
        </w:rPr>
        <w:t>⑤</w:t>
      </w:r>
      <w:r>
        <w:rPr>
          <w:rFonts w:hint="eastAsia"/>
          <w:color w:val="FF0000"/>
        </w:rPr>
        <w:t>《食品安全法》、《</w:t>
      </w:r>
      <w:r>
        <w:rPr>
          <w:rFonts w:hint="eastAsia"/>
          <w:color w:val="FF0000"/>
        </w:rPr>
        <w:t>农产品质量安全法》、《行政处罚法》、《药品管理办法》、《医疗器械管理条例》、《化妆品卫生监督管理办法》、《疫苗管理法》</w:t>
      </w:r>
      <w:r>
        <w:rPr>
          <w:rFonts w:hint="eastAsia"/>
        </w:rPr>
        <w:t>等食品药品安全法律法规。</w:t>
      </w:r>
    </w:p>
    <w:p w:rsidR="00027169" w:rsidRDefault="0036709E">
      <w:pPr>
        <w:pStyle w:val="3"/>
        <w:ind w:firstLine="562"/>
      </w:pPr>
      <w:bookmarkStart w:id="16" w:name="_Toc510971206"/>
      <w:r>
        <w:rPr>
          <w:rFonts w:hint="eastAsia"/>
        </w:rPr>
        <w:t>3.</w:t>
      </w:r>
      <w:r>
        <w:rPr>
          <w:rFonts w:hint="eastAsia"/>
        </w:rPr>
        <w:t>绩效评价指标体系</w:t>
      </w:r>
      <w:bookmarkEnd w:id="16"/>
    </w:p>
    <w:p w:rsidR="00027169" w:rsidRDefault="0036709E">
      <w:r>
        <w:rPr>
          <w:rFonts w:hint="eastAsia"/>
        </w:rPr>
        <w:t>根据财政部《预算绩效评价共性指标体系框架》等文件精神，确定本次绩效评价指标的整体框架，结合财政绩效评价的要求和评价目的，构建本次绩效评价的整体框架。包括项目投入指标（项目立项、资金落实），过程指标（业务管理、财务管理），项目产出（产出数量指标、产出质量指标、产出时效指标、产出成本指标），产出效果（经济效益指标、社会效益指标、生态效益指标、可持续影响指标），项目满意度</w:t>
      </w:r>
      <w:r>
        <w:rPr>
          <w:rFonts w:hint="eastAsia"/>
        </w:rPr>
        <w:lastRenderedPageBreak/>
        <w:t>（社会公众或服务对象满意度），结合项目实际情况，确定本次绩效评价指标体系的个性指标，并通过</w:t>
      </w:r>
      <w:r>
        <w:t>与相关各方的协商最终确定全部指标内容</w:t>
      </w:r>
      <w:r>
        <w:rPr>
          <w:rFonts w:hint="eastAsia"/>
        </w:rPr>
        <w:t>。指标数据来源于法</w:t>
      </w:r>
      <w:r>
        <w:rPr>
          <w:rFonts w:hint="eastAsia"/>
        </w:rPr>
        <w:t>规与政府文件、基础数据采集、问卷调查、访谈等。具体详见《项目绩效评分表》。</w:t>
      </w:r>
    </w:p>
    <w:p w:rsidR="00027169" w:rsidRDefault="0036709E">
      <w:r>
        <w:rPr>
          <w:rFonts w:hint="eastAsia"/>
        </w:rPr>
        <w:t>（</w:t>
      </w:r>
      <w:r>
        <w:rPr>
          <w:rFonts w:hint="eastAsia"/>
        </w:rPr>
        <w:t>1</w:t>
      </w:r>
      <w:r>
        <w:rPr>
          <w:rFonts w:hint="eastAsia"/>
        </w:rPr>
        <w:t>）项目投入：占权重分</w:t>
      </w:r>
      <w:r>
        <w:rPr>
          <w:rFonts w:hint="eastAsia"/>
        </w:rPr>
        <w:t>10</w:t>
      </w:r>
      <w:r>
        <w:rPr>
          <w:rFonts w:hint="eastAsia"/>
        </w:rPr>
        <w:t>分。用于考核立项依据充分性、资金落实及管理层次。</w:t>
      </w:r>
    </w:p>
    <w:p w:rsidR="00027169" w:rsidRDefault="0036709E">
      <w:r>
        <w:rPr>
          <w:rFonts w:hint="eastAsia"/>
        </w:rPr>
        <w:t>（</w:t>
      </w:r>
      <w:r>
        <w:rPr>
          <w:rFonts w:hint="eastAsia"/>
        </w:rPr>
        <w:t>2</w:t>
      </w:r>
      <w:r>
        <w:rPr>
          <w:rFonts w:hint="eastAsia"/>
        </w:rPr>
        <w:t>）项目产出：占权重</w:t>
      </w:r>
      <w:r>
        <w:rPr>
          <w:rFonts w:hint="eastAsia"/>
        </w:rPr>
        <w:t>50</w:t>
      </w:r>
      <w:r>
        <w:rPr>
          <w:rFonts w:hint="eastAsia"/>
        </w:rPr>
        <w:t>分，分为产出数量、产出质量、产出时效、产出成本四个方面。</w:t>
      </w:r>
    </w:p>
    <w:p w:rsidR="00027169" w:rsidRDefault="0036709E">
      <w:r>
        <w:rPr>
          <w:rFonts w:hint="eastAsia"/>
        </w:rPr>
        <w:t>（</w:t>
      </w:r>
      <w:r>
        <w:rPr>
          <w:rFonts w:hint="eastAsia"/>
        </w:rPr>
        <w:t>3</w:t>
      </w:r>
      <w:r>
        <w:rPr>
          <w:rFonts w:hint="eastAsia"/>
        </w:rPr>
        <w:t>）项目效果：占权重</w:t>
      </w:r>
      <w:r>
        <w:rPr>
          <w:rFonts w:hint="eastAsia"/>
        </w:rPr>
        <w:t>30</w:t>
      </w:r>
      <w:r>
        <w:rPr>
          <w:rFonts w:hint="eastAsia"/>
        </w:rPr>
        <w:t>分，分为社会效益、生态效益、可持续影响等方面。</w:t>
      </w:r>
    </w:p>
    <w:p w:rsidR="00027169" w:rsidRDefault="0036709E">
      <w:r>
        <w:rPr>
          <w:rFonts w:hint="eastAsia"/>
        </w:rPr>
        <w:t>（</w:t>
      </w:r>
      <w:r>
        <w:rPr>
          <w:rFonts w:hint="eastAsia"/>
        </w:rPr>
        <w:t>4</w:t>
      </w:r>
      <w:r>
        <w:rPr>
          <w:rFonts w:hint="eastAsia"/>
        </w:rPr>
        <w:t>）项目满意度：占权重</w:t>
      </w:r>
      <w:r>
        <w:rPr>
          <w:rFonts w:hint="eastAsia"/>
        </w:rPr>
        <w:t>10</w:t>
      </w:r>
      <w:r>
        <w:rPr>
          <w:rFonts w:hint="eastAsia"/>
        </w:rPr>
        <w:t>分，主要是指资金项目的服务对象或公众满意度。</w:t>
      </w:r>
    </w:p>
    <w:p w:rsidR="00027169" w:rsidRDefault="0036709E">
      <w:pPr>
        <w:pStyle w:val="3"/>
        <w:ind w:firstLine="562"/>
      </w:pPr>
      <w:bookmarkStart w:id="17" w:name="_Toc510971207"/>
      <w:r>
        <w:rPr>
          <w:rFonts w:hint="eastAsia"/>
        </w:rPr>
        <w:t>4.</w:t>
      </w:r>
      <w:r>
        <w:rPr>
          <w:rFonts w:hint="eastAsia"/>
        </w:rPr>
        <w:t>绩效评价方法</w:t>
      </w:r>
      <w:bookmarkEnd w:id="17"/>
    </w:p>
    <w:p w:rsidR="00027169" w:rsidRDefault="0036709E">
      <w:r>
        <w:rPr>
          <w:rFonts w:ascii="仿宋" w:hAnsi="仿宋" w:hint="eastAsia"/>
          <w:szCs w:val="28"/>
        </w:rPr>
        <w:t>主要采用了文件核查、深度访谈、财务核查、实地调研及问卷调查等方法，以掌握项目详细情况，并对采集的数据作详细的</w:t>
      </w:r>
      <w:r>
        <w:rPr>
          <w:rFonts w:ascii="仿宋" w:hAnsi="仿宋" w:hint="eastAsia"/>
          <w:szCs w:val="28"/>
        </w:rPr>
        <w:t>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w:t>
      </w:r>
      <w:r>
        <w:rPr>
          <w:rFonts w:ascii="仿宋" w:hAnsi="仿宋" w:hint="eastAsia"/>
          <w:szCs w:val="28"/>
        </w:rPr>
        <w:t>2019</w:t>
      </w:r>
      <w:r>
        <w:rPr>
          <w:rFonts w:ascii="仿宋" w:hAnsi="仿宋" w:hint="eastAsia"/>
          <w:szCs w:val="28"/>
        </w:rPr>
        <w:t>年度南昌市食品药品稽查支队食品药品安全稽查工作的使用情况；</w:t>
      </w:r>
      <w:r>
        <w:rPr>
          <w:rFonts w:hint="eastAsia"/>
        </w:rPr>
        <w:t>实地调研</w:t>
      </w:r>
      <w:r>
        <w:t>则是通过研究员</w:t>
      </w:r>
      <w:r>
        <w:rPr>
          <w:rFonts w:hint="eastAsia"/>
        </w:rPr>
        <w:t>调查</w:t>
      </w:r>
      <w:r>
        <w:lastRenderedPageBreak/>
        <w:t>实地情况，</w:t>
      </w:r>
      <w:r>
        <w:rPr>
          <w:rFonts w:hint="eastAsia"/>
        </w:rPr>
        <w:t>了解</w:t>
      </w:r>
      <w:r>
        <w:rPr>
          <w:rFonts w:ascii="仿宋" w:hAnsi="仿宋" w:hint="eastAsia"/>
          <w:szCs w:val="28"/>
        </w:rPr>
        <w:t>2019</w:t>
      </w:r>
      <w:r>
        <w:rPr>
          <w:rFonts w:ascii="仿宋" w:hAnsi="仿宋" w:hint="eastAsia"/>
          <w:szCs w:val="28"/>
        </w:rPr>
        <w:t>年度南昌市食品药品稽查支队食品药品安全稽查工作</w:t>
      </w:r>
      <w:r>
        <w:t>的</w:t>
      </w:r>
      <w:r>
        <w:rPr>
          <w:rFonts w:hint="eastAsia"/>
        </w:rPr>
        <w:t>产出</w:t>
      </w:r>
      <w:r>
        <w:t>和效果</w:t>
      </w:r>
      <w:r>
        <w:rPr>
          <w:rFonts w:hint="eastAsia"/>
        </w:rPr>
        <w:t>；</w:t>
      </w:r>
      <w:r>
        <w:rPr>
          <w:rFonts w:ascii="仿宋" w:hAnsi="仿宋" w:hint="eastAsia"/>
          <w:szCs w:val="28"/>
        </w:rPr>
        <w:t>问卷调查则是对</w:t>
      </w:r>
      <w:r>
        <w:rPr>
          <w:rFonts w:ascii="仿宋" w:hAnsi="仿宋" w:hint="eastAsia"/>
          <w:szCs w:val="28"/>
        </w:rPr>
        <w:t>2019</w:t>
      </w:r>
      <w:r>
        <w:rPr>
          <w:rFonts w:ascii="仿宋" w:hAnsi="仿宋" w:hint="eastAsia"/>
          <w:szCs w:val="28"/>
        </w:rPr>
        <w:t>年度南昌市食品药品稽查支队食品药品安全稽查工作</w:t>
      </w:r>
      <w:r>
        <w:rPr>
          <w:rFonts w:hint="eastAsia"/>
        </w:rPr>
        <w:t>的相关受益群体</w:t>
      </w:r>
      <w:r>
        <w:rPr>
          <w:rFonts w:ascii="仿宋" w:hAnsi="仿宋" w:hint="eastAsia"/>
          <w:szCs w:val="28"/>
        </w:rPr>
        <w:t>进行，了解</w:t>
      </w:r>
      <w:r>
        <w:rPr>
          <w:rFonts w:hint="eastAsia"/>
        </w:rPr>
        <w:t>其</w:t>
      </w:r>
      <w:r>
        <w:rPr>
          <w:rFonts w:ascii="仿宋" w:hAnsi="仿宋" w:hint="eastAsia"/>
          <w:szCs w:val="28"/>
        </w:rPr>
        <w:t>对</w:t>
      </w:r>
      <w:r>
        <w:rPr>
          <w:rFonts w:ascii="仿宋" w:hAnsi="仿宋" w:hint="eastAsia"/>
          <w:szCs w:val="28"/>
        </w:rPr>
        <w:t>2019</w:t>
      </w:r>
      <w:r>
        <w:rPr>
          <w:rFonts w:ascii="仿宋" w:hAnsi="仿宋" w:hint="eastAsia"/>
          <w:szCs w:val="28"/>
        </w:rPr>
        <w:t>年</w:t>
      </w:r>
      <w:r>
        <w:rPr>
          <w:rFonts w:ascii="仿宋" w:hAnsi="仿宋" w:hint="eastAsia"/>
          <w:szCs w:val="28"/>
        </w:rPr>
        <w:t>度南昌市食品药品稽查支队食品药品安全稽查工作实施的真实看法及满意状况。</w:t>
      </w:r>
    </w:p>
    <w:p w:rsidR="00027169" w:rsidRDefault="0036709E">
      <w:pPr>
        <w:pStyle w:val="3"/>
        <w:ind w:firstLine="562"/>
      </w:pPr>
      <w:bookmarkStart w:id="18" w:name="_Toc510971208"/>
      <w:r>
        <w:rPr>
          <w:rFonts w:hint="eastAsia"/>
        </w:rPr>
        <w:t>（二）绩效评价工作过程</w:t>
      </w:r>
      <w:bookmarkEnd w:id="18"/>
    </w:p>
    <w:p w:rsidR="00027169" w:rsidRDefault="0036709E">
      <w:r>
        <w:rPr>
          <w:rFonts w:hint="eastAsia"/>
        </w:rPr>
        <w:t>按照南昌市财政局绩效办的统一部署，此次绩效评价评价项目组工作分为前期准备、现场评价、整理编制初稿和出具正式报告四个阶段。</w:t>
      </w:r>
    </w:p>
    <w:p w:rsidR="00027169" w:rsidRDefault="0036709E">
      <w:r>
        <w:rPr>
          <w:rFonts w:hint="eastAsia"/>
        </w:rPr>
        <w:t>1</w:t>
      </w:r>
      <w:r>
        <w:rPr>
          <w:rFonts w:hint="eastAsia"/>
        </w:rPr>
        <w:t>、前期准备阶段（</w:t>
      </w:r>
      <w:r>
        <w:rPr>
          <w:rFonts w:hint="eastAsia"/>
        </w:rPr>
        <w:t>3</w:t>
      </w:r>
      <w:r>
        <w:rPr>
          <w:rFonts w:hint="eastAsia"/>
        </w:rPr>
        <w:t>月</w:t>
      </w:r>
      <w:r>
        <w:rPr>
          <w:rFonts w:hint="eastAsia"/>
        </w:rPr>
        <w:t>22</w:t>
      </w:r>
      <w:r>
        <w:rPr>
          <w:rFonts w:hint="eastAsia"/>
        </w:rPr>
        <w:t>日</w:t>
      </w:r>
      <w:r>
        <w:rPr>
          <w:rFonts w:hint="eastAsia"/>
        </w:rPr>
        <w:t>-3</w:t>
      </w:r>
      <w:r>
        <w:rPr>
          <w:rFonts w:hint="eastAsia"/>
        </w:rPr>
        <w:t>月</w:t>
      </w:r>
      <w:r>
        <w:rPr>
          <w:rFonts w:hint="eastAsia"/>
        </w:rPr>
        <w:t>31</w:t>
      </w:r>
      <w:r>
        <w:rPr>
          <w:rFonts w:hint="eastAsia"/>
        </w:rPr>
        <w:t>日）</w:t>
      </w:r>
    </w:p>
    <w:p w:rsidR="00027169" w:rsidRDefault="0036709E">
      <w:r>
        <w:rPr>
          <w:rFonts w:hint="eastAsia"/>
        </w:rPr>
        <w:t>组织评价项目组相关人员参加培训、讨论，熟悉相关政策规定，领会绩效评价文件精神，制定绩效评价工作方案，明确工作任务、时间安排及相关要求。准备绩效评价工作所需材料，编制完善满意度调查问卷、绩效评价工作基础数据表、访谈提纲及工作底稿样表等。</w:t>
      </w:r>
    </w:p>
    <w:p w:rsidR="00027169" w:rsidRDefault="0036709E">
      <w:r>
        <w:rPr>
          <w:rFonts w:hint="eastAsia"/>
        </w:rPr>
        <w:t>2</w:t>
      </w:r>
      <w:r>
        <w:rPr>
          <w:rFonts w:hint="eastAsia"/>
        </w:rPr>
        <w:t>、现场评价阶段（</w:t>
      </w:r>
      <w:r>
        <w:rPr>
          <w:rFonts w:hint="eastAsia"/>
        </w:rPr>
        <w:t>4</w:t>
      </w:r>
      <w:r>
        <w:rPr>
          <w:rFonts w:hint="eastAsia"/>
        </w:rPr>
        <w:t>月</w:t>
      </w:r>
      <w:r>
        <w:rPr>
          <w:rFonts w:hint="eastAsia"/>
        </w:rPr>
        <w:t>1</w:t>
      </w:r>
      <w:r>
        <w:rPr>
          <w:rFonts w:hint="eastAsia"/>
        </w:rPr>
        <w:t>日</w:t>
      </w:r>
      <w:r>
        <w:rPr>
          <w:rFonts w:hint="eastAsia"/>
        </w:rPr>
        <w:t>-4</w:t>
      </w:r>
      <w:r>
        <w:rPr>
          <w:rFonts w:hint="eastAsia"/>
        </w:rPr>
        <w:t>月</w:t>
      </w:r>
      <w:r>
        <w:rPr>
          <w:rFonts w:hint="eastAsia"/>
        </w:rPr>
        <w:t>10</w:t>
      </w:r>
      <w:r>
        <w:rPr>
          <w:rFonts w:hint="eastAsia"/>
        </w:rPr>
        <w:t>日）</w:t>
      </w:r>
    </w:p>
    <w:p w:rsidR="00027169" w:rsidRDefault="0036709E">
      <w:r>
        <w:rPr>
          <w:rFonts w:hint="eastAsia"/>
        </w:rPr>
        <w:t>评价项目组对南昌市食品药品稽查支队各处室进行现场评价，对项目各项指标的完成情况进行实地检查、交换意见并形成结论。同时对项目的业务管理人员和具体实施负责人进行深度访谈并进行项目实施直接受益对象的满意度问卷调查，掌握项目实施取得的综合效益情况和直接受益对象对项目的真实看法。</w:t>
      </w:r>
    </w:p>
    <w:p w:rsidR="00027169" w:rsidRDefault="0036709E">
      <w:r>
        <w:rPr>
          <w:rFonts w:hint="eastAsia"/>
        </w:rPr>
        <w:t>3</w:t>
      </w:r>
      <w:r>
        <w:rPr>
          <w:rFonts w:hint="eastAsia"/>
        </w:rPr>
        <w:t>、编制初稿阶段（</w:t>
      </w:r>
      <w:r>
        <w:rPr>
          <w:rFonts w:hint="eastAsia"/>
        </w:rPr>
        <w:t>4</w:t>
      </w:r>
      <w:r>
        <w:rPr>
          <w:rFonts w:hint="eastAsia"/>
        </w:rPr>
        <w:t>月</w:t>
      </w:r>
      <w:r>
        <w:rPr>
          <w:rFonts w:hint="eastAsia"/>
        </w:rPr>
        <w:t>11</w:t>
      </w:r>
      <w:r>
        <w:rPr>
          <w:rFonts w:hint="eastAsia"/>
        </w:rPr>
        <w:t>日</w:t>
      </w:r>
      <w:r>
        <w:rPr>
          <w:rFonts w:hint="eastAsia"/>
        </w:rPr>
        <w:t>-4</w:t>
      </w:r>
      <w:r>
        <w:rPr>
          <w:rFonts w:hint="eastAsia"/>
        </w:rPr>
        <w:t>月</w:t>
      </w:r>
      <w:r>
        <w:rPr>
          <w:rFonts w:hint="eastAsia"/>
        </w:rPr>
        <w:t>18</w:t>
      </w:r>
      <w:r>
        <w:rPr>
          <w:rFonts w:hint="eastAsia"/>
        </w:rPr>
        <w:t>日）</w:t>
      </w:r>
    </w:p>
    <w:p w:rsidR="00027169" w:rsidRDefault="0036709E">
      <w:r>
        <w:rPr>
          <w:rFonts w:hint="eastAsia"/>
        </w:rPr>
        <w:lastRenderedPageBreak/>
        <w:t>整理完善工作底稿，全面和综合分析现场评价阶段的工作情况，回收满意度调查问卷，对调查数据进行科学筛选和深入分析。梳理绩效评价工作的经验及不足，形成绩效评价报</w:t>
      </w:r>
      <w:r>
        <w:rPr>
          <w:rFonts w:hint="eastAsia"/>
        </w:rPr>
        <w:t>告初稿。</w:t>
      </w:r>
    </w:p>
    <w:p w:rsidR="00027169" w:rsidRDefault="0036709E">
      <w:r>
        <w:rPr>
          <w:rFonts w:hint="eastAsia"/>
        </w:rPr>
        <w:t>4</w:t>
      </w:r>
      <w:r>
        <w:rPr>
          <w:rFonts w:hint="eastAsia"/>
        </w:rPr>
        <w:t>、完成报告阶段（</w:t>
      </w:r>
      <w:r>
        <w:rPr>
          <w:rFonts w:hint="eastAsia"/>
        </w:rPr>
        <w:t>4</w:t>
      </w:r>
      <w:r>
        <w:rPr>
          <w:rFonts w:hint="eastAsia"/>
        </w:rPr>
        <w:t>月</w:t>
      </w:r>
      <w:r>
        <w:rPr>
          <w:rFonts w:hint="eastAsia"/>
        </w:rPr>
        <w:t>19</w:t>
      </w:r>
      <w:r>
        <w:rPr>
          <w:rFonts w:hint="eastAsia"/>
        </w:rPr>
        <w:t>日</w:t>
      </w:r>
      <w:r>
        <w:rPr>
          <w:rFonts w:hint="eastAsia"/>
        </w:rPr>
        <w:t>-4</w:t>
      </w:r>
      <w:r>
        <w:rPr>
          <w:rFonts w:hint="eastAsia"/>
        </w:rPr>
        <w:t>月</w:t>
      </w:r>
      <w:r>
        <w:rPr>
          <w:rFonts w:hint="eastAsia"/>
        </w:rPr>
        <w:t>25</w:t>
      </w:r>
      <w:r>
        <w:rPr>
          <w:rFonts w:hint="eastAsia"/>
        </w:rPr>
        <w:t>日）</w:t>
      </w:r>
    </w:p>
    <w:p w:rsidR="00027169" w:rsidRDefault="0036709E">
      <w:r>
        <w:rPr>
          <w:rFonts w:hint="eastAsia"/>
        </w:rPr>
        <w:t>根据局领导的最终审定出具正式报告，同时整理好评价项目组绩效评价工作底稿等相关资料存档备查。</w:t>
      </w:r>
    </w:p>
    <w:p w:rsidR="00027169" w:rsidRDefault="0036709E">
      <w:pPr>
        <w:pStyle w:val="2"/>
        <w:numPr>
          <w:ilvl w:val="0"/>
          <w:numId w:val="2"/>
        </w:numPr>
        <w:spacing w:before="156" w:after="156"/>
      </w:pPr>
      <w:bookmarkStart w:id="19" w:name="_Toc510971209"/>
      <w:r>
        <w:rPr>
          <w:rFonts w:hint="eastAsia"/>
        </w:rPr>
        <w:t>绩效评价指标分析情况</w:t>
      </w:r>
      <w:bookmarkStart w:id="20" w:name="_Toc510971211"/>
      <w:bookmarkEnd w:id="19"/>
    </w:p>
    <w:p w:rsidR="00027169" w:rsidRDefault="0036709E">
      <w:pPr>
        <w:pStyle w:val="3"/>
        <w:ind w:firstLine="562"/>
      </w:pPr>
      <w:r>
        <w:rPr>
          <w:rFonts w:hint="eastAsia"/>
        </w:rPr>
        <w:t>（一）项目投入指标</w:t>
      </w:r>
      <w:bookmarkEnd w:id="20"/>
      <w:r>
        <w:rPr>
          <w:rFonts w:hint="eastAsia"/>
        </w:rPr>
        <w:t>（</w:t>
      </w:r>
      <w:r>
        <w:rPr>
          <w:rFonts w:hint="eastAsia"/>
        </w:rPr>
        <w:t>10</w:t>
      </w:r>
      <w:r>
        <w:rPr>
          <w:rFonts w:hint="eastAsia"/>
        </w:rPr>
        <w:t>分）</w:t>
      </w:r>
    </w:p>
    <w:p w:rsidR="00027169" w:rsidRDefault="0036709E">
      <w:pPr>
        <w:pStyle w:val="3"/>
        <w:ind w:firstLine="562"/>
      </w:pPr>
      <w:bookmarkStart w:id="21" w:name="_Toc510971212"/>
      <w:r>
        <w:rPr>
          <w:rFonts w:hint="eastAsia"/>
        </w:rPr>
        <w:t>1.</w:t>
      </w:r>
      <w:r>
        <w:rPr>
          <w:rFonts w:hint="eastAsia"/>
        </w:rPr>
        <w:t>项目</w:t>
      </w:r>
      <w:r>
        <w:rPr>
          <w:rFonts w:hint="eastAsia"/>
        </w:rPr>
        <w:t>预算执行率</w:t>
      </w:r>
      <w:r>
        <w:rPr>
          <w:rFonts w:hint="eastAsia"/>
        </w:rPr>
        <w:t>（</w:t>
      </w:r>
      <w:r>
        <w:rPr>
          <w:rFonts w:hint="eastAsia"/>
        </w:rPr>
        <w:t>10</w:t>
      </w:r>
      <w:r>
        <w:rPr>
          <w:rFonts w:hint="eastAsia"/>
        </w:rPr>
        <w:t>分）</w:t>
      </w:r>
    </w:p>
    <w:p w:rsidR="00027169" w:rsidRDefault="0036709E">
      <w:pPr>
        <w:pStyle w:val="3"/>
        <w:numPr>
          <w:ilvl w:val="0"/>
          <w:numId w:val="3"/>
        </w:numPr>
        <w:ind w:firstLine="562"/>
      </w:pPr>
      <w:r>
        <w:rPr>
          <w:rFonts w:hint="eastAsia"/>
        </w:rPr>
        <w:t>预算资金执行率（</w:t>
      </w:r>
      <w:r>
        <w:rPr>
          <w:rFonts w:hint="eastAsia"/>
        </w:rPr>
        <w:t>5</w:t>
      </w:r>
      <w:r>
        <w:rPr>
          <w:rFonts w:hint="eastAsia"/>
        </w:rPr>
        <w:t>分）</w:t>
      </w:r>
    </w:p>
    <w:p w:rsidR="00027169" w:rsidRDefault="0036709E">
      <w:pPr>
        <w:rPr>
          <w:color w:val="FF0000"/>
        </w:rPr>
      </w:pPr>
      <w:r>
        <w:rPr>
          <w:rFonts w:ascii="仿宋" w:hAnsi="仿宋" w:hint="eastAsia"/>
          <w:color w:val="FF0000"/>
          <w:szCs w:val="28"/>
        </w:rPr>
        <w:t>2019</w:t>
      </w:r>
      <w:r>
        <w:rPr>
          <w:rFonts w:ascii="仿宋" w:hAnsi="仿宋" w:hint="eastAsia"/>
          <w:color w:val="FF0000"/>
          <w:szCs w:val="28"/>
        </w:rPr>
        <w:t>年度南昌市食品药品稽查支队食品药品安全稽查工作</w:t>
      </w:r>
      <w:r>
        <w:rPr>
          <w:rFonts w:hint="eastAsia"/>
          <w:color w:val="FF0000"/>
        </w:rPr>
        <w:t>项目预算安排</w:t>
      </w:r>
      <w:r>
        <w:rPr>
          <w:rFonts w:hint="eastAsia"/>
          <w:color w:val="FF0000"/>
        </w:rPr>
        <w:t>142.96</w:t>
      </w:r>
      <w:r>
        <w:rPr>
          <w:rFonts w:hint="eastAsia"/>
          <w:color w:val="FF0000"/>
        </w:rPr>
        <w:t>万元。实际到位资金</w:t>
      </w:r>
      <w:r>
        <w:rPr>
          <w:rFonts w:hint="eastAsia"/>
          <w:color w:val="FF0000"/>
        </w:rPr>
        <w:t>142.96</w:t>
      </w:r>
      <w:r>
        <w:rPr>
          <w:rFonts w:hint="eastAsia"/>
          <w:color w:val="FF0000"/>
        </w:rPr>
        <w:t>万元，实际支出</w:t>
      </w:r>
      <w:r>
        <w:rPr>
          <w:rFonts w:hint="eastAsia"/>
          <w:color w:val="FF0000"/>
        </w:rPr>
        <w:t>119.99</w:t>
      </w:r>
      <w:r>
        <w:rPr>
          <w:rFonts w:hint="eastAsia"/>
          <w:color w:val="FF0000"/>
        </w:rPr>
        <w:t>万元</w:t>
      </w:r>
      <w:r>
        <w:rPr>
          <w:color w:val="FF0000"/>
        </w:rPr>
        <w:t>，</w:t>
      </w:r>
      <w:r>
        <w:rPr>
          <w:rFonts w:hint="eastAsia"/>
          <w:color w:val="FF0000"/>
        </w:rPr>
        <w:t>全部用于市监局食品药品稽查支队食品药品安全稽查工作</w:t>
      </w:r>
      <w:r>
        <w:rPr>
          <w:color w:val="FF0000"/>
        </w:rPr>
        <w:t>。预算资金执行率</w:t>
      </w:r>
      <w:r>
        <w:rPr>
          <w:color w:val="FF0000"/>
        </w:rPr>
        <w:t>100%</w:t>
      </w:r>
      <w:r>
        <w:rPr>
          <w:rFonts w:hint="eastAsia"/>
          <w:color w:val="FF0000"/>
        </w:rPr>
        <w:t>，</w:t>
      </w:r>
      <w:r>
        <w:rPr>
          <w:color w:val="FF0000"/>
        </w:rPr>
        <w:t>根据评分标准，该项指标得</w:t>
      </w:r>
      <w:r>
        <w:rPr>
          <w:rFonts w:hint="eastAsia"/>
          <w:color w:val="FF0000"/>
        </w:rPr>
        <w:t>8.39</w:t>
      </w:r>
      <w:r>
        <w:rPr>
          <w:color w:val="FF0000"/>
        </w:rPr>
        <w:t>分。</w:t>
      </w:r>
    </w:p>
    <w:p w:rsidR="00027169" w:rsidRDefault="0036709E">
      <w:r>
        <w:t>项目投入指标权重</w:t>
      </w:r>
      <w:r>
        <w:t>10</w:t>
      </w:r>
      <w:r>
        <w:t>分，本次绩效评价实际得分为</w:t>
      </w:r>
      <w:r>
        <w:rPr>
          <w:rFonts w:hint="eastAsia"/>
        </w:rPr>
        <w:t>8.39</w:t>
      </w:r>
      <w:r>
        <w:t>分。</w:t>
      </w:r>
    </w:p>
    <w:p w:rsidR="00027169" w:rsidRDefault="0036709E">
      <w:pPr>
        <w:pStyle w:val="3"/>
        <w:ind w:firstLine="562"/>
      </w:pPr>
      <w:bookmarkStart w:id="22" w:name="_Toc510971214"/>
      <w:bookmarkEnd w:id="21"/>
      <w:r>
        <w:rPr>
          <w:rFonts w:hint="eastAsia"/>
        </w:rPr>
        <w:t>（二）项目</w:t>
      </w:r>
      <w:bookmarkEnd w:id="22"/>
      <w:r>
        <w:rPr>
          <w:rFonts w:hint="eastAsia"/>
        </w:rPr>
        <w:t>产出指标（</w:t>
      </w:r>
      <w:r>
        <w:rPr>
          <w:rFonts w:hint="eastAsia"/>
        </w:rPr>
        <w:t>50</w:t>
      </w:r>
      <w:r>
        <w:rPr>
          <w:rFonts w:hint="eastAsia"/>
        </w:rPr>
        <w:t>分）</w:t>
      </w:r>
    </w:p>
    <w:p w:rsidR="00027169" w:rsidRDefault="0036709E">
      <w:pPr>
        <w:pStyle w:val="3"/>
        <w:ind w:firstLine="562"/>
      </w:pPr>
      <w:r>
        <w:rPr>
          <w:rFonts w:hint="eastAsia"/>
        </w:rPr>
        <w:t>1.</w:t>
      </w:r>
      <w:r>
        <w:rPr>
          <w:rFonts w:hint="eastAsia"/>
        </w:rPr>
        <w:t>产出数量（</w:t>
      </w:r>
      <w:r>
        <w:rPr>
          <w:rFonts w:hint="eastAsia"/>
        </w:rPr>
        <w:t>20</w:t>
      </w:r>
      <w:r>
        <w:rPr>
          <w:rFonts w:hint="eastAsia"/>
        </w:rPr>
        <w:t>分）</w:t>
      </w:r>
    </w:p>
    <w:p w:rsidR="00027169" w:rsidRDefault="0036709E">
      <w:pPr>
        <w:rPr>
          <w:color w:val="FF0000"/>
        </w:rPr>
      </w:pPr>
      <w:r>
        <w:rPr>
          <w:rFonts w:hint="eastAsia"/>
          <w:color w:val="FF0000"/>
        </w:rPr>
        <w:t>食品药品安全稽查工作经各项绩效目标及实际完成情况如下：</w:t>
      </w:r>
    </w:p>
    <w:p w:rsidR="00027169" w:rsidRDefault="0036709E">
      <w:pPr>
        <w:rPr>
          <w:color w:val="FF0000"/>
        </w:rPr>
      </w:pPr>
      <w:r>
        <w:rPr>
          <w:rFonts w:hint="eastAsia"/>
          <w:color w:val="FF0000"/>
        </w:rPr>
        <w:t>（</w:t>
      </w:r>
      <w:r>
        <w:rPr>
          <w:rFonts w:hint="eastAsia"/>
          <w:color w:val="FF0000"/>
        </w:rPr>
        <w:t>1</w:t>
      </w:r>
      <w:r>
        <w:rPr>
          <w:rFonts w:hint="eastAsia"/>
          <w:color w:val="FF0000"/>
        </w:rPr>
        <w:t>）举办稽查工作培训</w:t>
      </w:r>
      <w:r>
        <w:rPr>
          <w:rFonts w:hint="eastAsia"/>
          <w:color w:val="FF0000"/>
        </w:rPr>
        <w:t>1</w:t>
      </w:r>
      <w:r>
        <w:rPr>
          <w:rFonts w:hint="eastAsia"/>
          <w:color w:val="FF0000"/>
        </w:rPr>
        <w:t>次（</w:t>
      </w:r>
      <w:r>
        <w:rPr>
          <w:rFonts w:hint="eastAsia"/>
          <w:color w:val="FF0000"/>
        </w:rPr>
        <w:t>4</w:t>
      </w:r>
      <w:r>
        <w:rPr>
          <w:rFonts w:hint="eastAsia"/>
          <w:color w:val="FF0000"/>
        </w:rPr>
        <w:t>分）</w:t>
      </w:r>
    </w:p>
    <w:p w:rsidR="00027169" w:rsidRDefault="0036709E">
      <w:pPr>
        <w:rPr>
          <w:color w:val="FF0000"/>
        </w:rPr>
      </w:pPr>
      <w:r>
        <w:rPr>
          <w:rFonts w:hint="eastAsia"/>
          <w:color w:val="FF0000"/>
        </w:rPr>
        <w:t>全年举办稽查工作培训</w:t>
      </w:r>
      <w:r>
        <w:rPr>
          <w:rFonts w:hint="eastAsia"/>
          <w:color w:val="FF0000"/>
        </w:rPr>
        <w:t>1</w:t>
      </w:r>
      <w:r>
        <w:rPr>
          <w:rFonts w:hint="eastAsia"/>
          <w:color w:val="FF0000"/>
        </w:rPr>
        <w:t>次，参与人员为支队全体职工及市辖区内</w:t>
      </w:r>
      <w:r>
        <w:rPr>
          <w:rFonts w:hint="eastAsia"/>
          <w:color w:val="FF0000"/>
        </w:rPr>
        <w:lastRenderedPageBreak/>
        <w:t>其他从事食品药品稽查执法人员。参训人员需进行签到和考核。因</w:t>
      </w:r>
      <w:r>
        <w:rPr>
          <w:rFonts w:hint="eastAsia"/>
          <w:color w:val="FF0000"/>
        </w:rPr>
        <w:t>2019</w:t>
      </w:r>
      <w:r>
        <w:rPr>
          <w:rFonts w:hint="eastAsia"/>
          <w:color w:val="FF0000"/>
        </w:rPr>
        <w:t>年单位进行机构改革，故未举办培训。得</w:t>
      </w:r>
      <w:r>
        <w:rPr>
          <w:rFonts w:hint="eastAsia"/>
          <w:color w:val="FF0000"/>
        </w:rPr>
        <w:t>0</w:t>
      </w:r>
      <w:r>
        <w:rPr>
          <w:rFonts w:hint="eastAsia"/>
          <w:color w:val="FF0000"/>
        </w:rPr>
        <w:t>分。</w:t>
      </w:r>
    </w:p>
    <w:p w:rsidR="00027169" w:rsidRDefault="0036709E">
      <w:pPr>
        <w:rPr>
          <w:color w:val="FF0000"/>
        </w:rPr>
      </w:pPr>
      <w:r>
        <w:rPr>
          <w:rFonts w:hint="eastAsia"/>
          <w:color w:val="FF0000"/>
        </w:rPr>
        <w:t>（</w:t>
      </w:r>
      <w:r>
        <w:rPr>
          <w:rFonts w:hint="eastAsia"/>
          <w:color w:val="FF0000"/>
        </w:rPr>
        <w:t>2</w:t>
      </w:r>
      <w:r>
        <w:rPr>
          <w:rFonts w:hint="eastAsia"/>
          <w:color w:val="FF0000"/>
        </w:rPr>
        <w:t>）完成食品药品抽检</w:t>
      </w:r>
      <w:r>
        <w:rPr>
          <w:rFonts w:hint="eastAsia"/>
          <w:color w:val="FF0000"/>
        </w:rPr>
        <w:t>200</w:t>
      </w:r>
      <w:r>
        <w:rPr>
          <w:rFonts w:hint="eastAsia"/>
          <w:color w:val="FF0000"/>
        </w:rPr>
        <w:t>批次（</w:t>
      </w:r>
      <w:r>
        <w:rPr>
          <w:rFonts w:hint="eastAsia"/>
          <w:color w:val="FF0000"/>
        </w:rPr>
        <w:t>4</w:t>
      </w:r>
      <w:r>
        <w:rPr>
          <w:rFonts w:hint="eastAsia"/>
          <w:color w:val="FF0000"/>
        </w:rPr>
        <w:t>分）</w:t>
      </w:r>
    </w:p>
    <w:p w:rsidR="00027169" w:rsidRDefault="0036709E">
      <w:pPr>
        <w:rPr>
          <w:color w:val="FF0000"/>
        </w:rPr>
      </w:pPr>
      <w:r>
        <w:rPr>
          <w:rFonts w:hint="eastAsia"/>
          <w:color w:val="FF0000"/>
        </w:rPr>
        <w:t>全年预计完成</w:t>
      </w:r>
      <w:r>
        <w:rPr>
          <w:rFonts w:hint="eastAsia"/>
          <w:color w:val="FF0000"/>
        </w:rPr>
        <w:t>200</w:t>
      </w:r>
      <w:r>
        <w:rPr>
          <w:rFonts w:hint="eastAsia"/>
          <w:color w:val="FF0000"/>
        </w:rPr>
        <w:t>批次食品药品相关抽检。鉴于抽检任务每年由上级政府、上级主管部门下达，支队执法人</w:t>
      </w:r>
      <w:r>
        <w:rPr>
          <w:rFonts w:hint="eastAsia"/>
          <w:color w:val="FF0000"/>
        </w:rPr>
        <w:t>员仅负责抽检工作，因此，该项目根据往年数据并结合实际情况确定为</w:t>
      </w:r>
      <w:r>
        <w:rPr>
          <w:rFonts w:hint="eastAsia"/>
          <w:color w:val="FF0000"/>
        </w:rPr>
        <w:t>200</w:t>
      </w:r>
      <w:r>
        <w:rPr>
          <w:rFonts w:hint="eastAsia"/>
          <w:color w:val="FF0000"/>
        </w:rPr>
        <w:t>批次。</w:t>
      </w:r>
      <w:r>
        <w:rPr>
          <w:rFonts w:hint="eastAsia"/>
          <w:color w:val="FF0000"/>
        </w:rPr>
        <w:t>2019</w:t>
      </w:r>
      <w:r>
        <w:rPr>
          <w:rFonts w:hint="eastAsia"/>
          <w:color w:val="FF0000"/>
        </w:rPr>
        <w:t>年</w:t>
      </w:r>
      <w:r>
        <w:rPr>
          <w:rFonts w:ascii="仿宋" w:hAnsi="仿宋" w:hint="eastAsia"/>
          <w:color w:val="FF0000"/>
          <w:sz w:val="32"/>
          <w:szCs w:val="32"/>
        </w:rPr>
        <w:t>全年共完成药品抽验</w:t>
      </w:r>
      <w:r>
        <w:rPr>
          <w:rFonts w:ascii="仿宋" w:hAnsi="仿宋" w:hint="eastAsia"/>
          <w:color w:val="FF0000"/>
          <w:sz w:val="32"/>
          <w:szCs w:val="32"/>
        </w:rPr>
        <w:t>155</w:t>
      </w:r>
      <w:r>
        <w:rPr>
          <w:rFonts w:ascii="仿宋" w:hAnsi="仿宋" w:hint="eastAsia"/>
          <w:color w:val="FF0000"/>
          <w:sz w:val="32"/>
          <w:szCs w:val="32"/>
        </w:rPr>
        <w:t>个批次，化妆品</w:t>
      </w:r>
      <w:r>
        <w:rPr>
          <w:rFonts w:ascii="仿宋" w:hAnsi="仿宋" w:hint="eastAsia"/>
          <w:color w:val="FF0000"/>
          <w:sz w:val="32"/>
          <w:szCs w:val="32"/>
        </w:rPr>
        <w:t>58</w:t>
      </w:r>
      <w:r>
        <w:rPr>
          <w:rFonts w:ascii="仿宋" w:hAnsi="仿宋" w:hint="eastAsia"/>
          <w:color w:val="FF0000"/>
          <w:sz w:val="32"/>
          <w:szCs w:val="32"/>
        </w:rPr>
        <w:t>个批次；不合格产品核查转办</w:t>
      </w:r>
      <w:r>
        <w:rPr>
          <w:rFonts w:ascii="仿宋" w:hAnsi="仿宋" w:hint="eastAsia"/>
          <w:color w:val="FF0000"/>
          <w:sz w:val="32"/>
          <w:szCs w:val="32"/>
        </w:rPr>
        <w:t>223</w:t>
      </w:r>
      <w:r>
        <w:rPr>
          <w:rFonts w:ascii="仿宋" w:hAnsi="仿宋" w:hint="eastAsia"/>
          <w:color w:val="FF0000"/>
          <w:sz w:val="32"/>
          <w:szCs w:val="32"/>
        </w:rPr>
        <w:t>批次产品，异地协查转办</w:t>
      </w:r>
      <w:r>
        <w:rPr>
          <w:rFonts w:ascii="仿宋" w:hAnsi="仿宋" w:hint="eastAsia"/>
          <w:color w:val="FF0000"/>
          <w:sz w:val="32"/>
          <w:szCs w:val="32"/>
        </w:rPr>
        <w:t>44</w:t>
      </w:r>
      <w:r>
        <w:rPr>
          <w:rFonts w:ascii="仿宋" w:hAnsi="仿宋" w:hint="eastAsia"/>
          <w:color w:val="FF0000"/>
          <w:sz w:val="32"/>
          <w:szCs w:val="32"/>
        </w:rPr>
        <w:t>件。完成年初预定目标，得</w:t>
      </w:r>
      <w:r>
        <w:rPr>
          <w:rFonts w:ascii="仿宋" w:hAnsi="仿宋" w:hint="eastAsia"/>
          <w:color w:val="FF0000"/>
          <w:sz w:val="32"/>
          <w:szCs w:val="32"/>
        </w:rPr>
        <w:t>4</w:t>
      </w:r>
      <w:r>
        <w:rPr>
          <w:rFonts w:ascii="仿宋" w:hAnsi="仿宋" w:hint="eastAsia"/>
          <w:color w:val="FF0000"/>
          <w:sz w:val="32"/>
          <w:szCs w:val="32"/>
        </w:rPr>
        <w:t>分。</w:t>
      </w:r>
    </w:p>
    <w:p w:rsidR="00027169" w:rsidRDefault="0036709E">
      <w:pPr>
        <w:rPr>
          <w:color w:val="FF0000"/>
        </w:rPr>
      </w:pPr>
      <w:r>
        <w:rPr>
          <w:rFonts w:hint="eastAsia"/>
          <w:color w:val="FF0000"/>
        </w:rPr>
        <w:t>（</w:t>
      </w:r>
      <w:r>
        <w:rPr>
          <w:rFonts w:hint="eastAsia"/>
          <w:color w:val="FF0000"/>
        </w:rPr>
        <w:t>3</w:t>
      </w:r>
      <w:r>
        <w:rPr>
          <w:rFonts w:hint="eastAsia"/>
          <w:color w:val="FF0000"/>
        </w:rPr>
        <w:t>）重大活动餐饮保障食品检测数量（</w:t>
      </w:r>
      <w:r>
        <w:rPr>
          <w:rFonts w:hint="eastAsia"/>
          <w:color w:val="FF0000"/>
        </w:rPr>
        <w:t>4</w:t>
      </w:r>
      <w:r>
        <w:rPr>
          <w:rFonts w:hint="eastAsia"/>
          <w:color w:val="FF0000"/>
        </w:rPr>
        <w:t>分）</w:t>
      </w:r>
    </w:p>
    <w:p w:rsidR="00027169" w:rsidRDefault="0036709E">
      <w:pPr>
        <w:rPr>
          <w:color w:val="FF0000"/>
        </w:rPr>
      </w:pPr>
      <w:r>
        <w:rPr>
          <w:rFonts w:hint="eastAsia"/>
          <w:color w:val="FF0000"/>
        </w:rPr>
        <w:t>全年预计完成</w:t>
      </w:r>
      <w:r>
        <w:rPr>
          <w:rFonts w:hint="eastAsia"/>
          <w:color w:val="FF0000"/>
        </w:rPr>
        <w:t>3000</w:t>
      </w:r>
      <w:r>
        <w:rPr>
          <w:rFonts w:hint="eastAsia"/>
          <w:color w:val="FF0000"/>
        </w:rPr>
        <w:t>次重大活动餐饮保障食品安全检测。鉴于重大活动餐饮保障任务每年由上级政府、上级主管部门下达，存在较大的不确定性，且任务级别难以预估，故将检测数量列为考核目标。</w:t>
      </w:r>
      <w:r>
        <w:rPr>
          <w:rFonts w:hint="eastAsia"/>
          <w:color w:val="FF0000"/>
        </w:rPr>
        <w:t>2019</w:t>
      </w:r>
      <w:r>
        <w:rPr>
          <w:rFonts w:hint="eastAsia"/>
          <w:color w:val="FF0000"/>
        </w:rPr>
        <w:t>年支队</w:t>
      </w:r>
      <w:r>
        <w:rPr>
          <w:rFonts w:ascii="仿宋" w:hAnsi="仿宋" w:hint="eastAsia"/>
          <w:color w:val="FF0000"/>
          <w:sz w:val="32"/>
          <w:szCs w:val="32"/>
        </w:rPr>
        <w:t>承担食品安全保障任务</w:t>
      </w:r>
      <w:r>
        <w:rPr>
          <w:rFonts w:ascii="仿宋" w:hAnsi="仿宋" w:hint="eastAsia"/>
          <w:color w:val="FF0000"/>
          <w:sz w:val="32"/>
          <w:szCs w:val="32"/>
        </w:rPr>
        <w:t>34</w:t>
      </w:r>
      <w:r>
        <w:rPr>
          <w:rFonts w:ascii="仿宋" w:hAnsi="仿宋" w:hint="eastAsia"/>
          <w:color w:val="FF0000"/>
          <w:sz w:val="32"/>
          <w:szCs w:val="32"/>
        </w:rPr>
        <w:t>起，参与保障天数</w:t>
      </w:r>
      <w:r>
        <w:rPr>
          <w:rFonts w:ascii="仿宋" w:hAnsi="仿宋" w:hint="eastAsia"/>
          <w:color w:val="FF0000"/>
          <w:sz w:val="32"/>
          <w:szCs w:val="32"/>
        </w:rPr>
        <w:t>118</w:t>
      </w:r>
      <w:r>
        <w:rPr>
          <w:rFonts w:ascii="仿宋" w:hAnsi="仿宋" w:hint="eastAsia"/>
          <w:color w:val="FF0000"/>
          <w:sz w:val="32"/>
          <w:szCs w:val="32"/>
        </w:rPr>
        <w:t>天，保障用餐人数</w:t>
      </w:r>
      <w:r>
        <w:rPr>
          <w:rFonts w:ascii="仿宋" w:hAnsi="仿宋" w:hint="eastAsia"/>
          <w:color w:val="FF0000"/>
          <w:sz w:val="32"/>
          <w:szCs w:val="32"/>
        </w:rPr>
        <w:t>5</w:t>
      </w:r>
      <w:r>
        <w:rPr>
          <w:rFonts w:ascii="仿宋" w:hAnsi="仿宋" w:hint="eastAsia"/>
          <w:color w:val="FF0000"/>
          <w:sz w:val="32"/>
          <w:szCs w:val="32"/>
        </w:rPr>
        <w:t>万次，快检数量</w:t>
      </w:r>
      <w:r>
        <w:rPr>
          <w:rFonts w:ascii="仿宋" w:hAnsi="仿宋" w:hint="eastAsia"/>
          <w:color w:val="FF0000"/>
          <w:sz w:val="32"/>
          <w:szCs w:val="32"/>
        </w:rPr>
        <w:t>5000</w:t>
      </w:r>
      <w:r>
        <w:rPr>
          <w:rFonts w:ascii="仿宋" w:hAnsi="仿宋" w:hint="eastAsia"/>
          <w:color w:val="FF0000"/>
          <w:sz w:val="32"/>
          <w:szCs w:val="32"/>
        </w:rPr>
        <w:t>件，快检合格率为</w:t>
      </w:r>
      <w:r>
        <w:rPr>
          <w:rFonts w:ascii="仿宋" w:hAnsi="仿宋" w:hint="eastAsia"/>
          <w:color w:val="FF0000"/>
          <w:sz w:val="32"/>
          <w:szCs w:val="32"/>
        </w:rPr>
        <w:t>98%</w:t>
      </w:r>
      <w:r>
        <w:rPr>
          <w:rFonts w:ascii="仿宋" w:hAnsi="仿宋" w:hint="eastAsia"/>
          <w:color w:val="FF0000"/>
          <w:sz w:val="32"/>
          <w:szCs w:val="32"/>
        </w:rPr>
        <w:t>。完成年初预定目标，得</w:t>
      </w:r>
      <w:r>
        <w:rPr>
          <w:rFonts w:ascii="仿宋" w:hAnsi="仿宋" w:hint="eastAsia"/>
          <w:color w:val="FF0000"/>
          <w:sz w:val="32"/>
          <w:szCs w:val="32"/>
        </w:rPr>
        <w:t>4</w:t>
      </w:r>
      <w:r>
        <w:rPr>
          <w:rFonts w:ascii="仿宋" w:hAnsi="仿宋" w:hint="eastAsia"/>
          <w:color w:val="FF0000"/>
          <w:sz w:val="32"/>
          <w:szCs w:val="32"/>
        </w:rPr>
        <w:t>分。</w:t>
      </w:r>
    </w:p>
    <w:p w:rsidR="00027169" w:rsidRDefault="0036709E">
      <w:pPr>
        <w:rPr>
          <w:color w:val="FF0000"/>
        </w:rPr>
      </w:pPr>
      <w:r>
        <w:rPr>
          <w:rFonts w:hint="eastAsia"/>
          <w:color w:val="FF0000"/>
        </w:rPr>
        <w:t>（</w:t>
      </w:r>
      <w:r>
        <w:rPr>
          <w:rFonts w:hint="eastAsia"/>
          <w:color w:val="FF0000"/>
        </w:rPr>
        <w:t>4</w:t>
      </w:r>
      <w:r>
        <w:rPr>
          <w:rFonts w:hint="eastAsia"/>
          <w:color w:val="FF0000"/>
        </w:rPr>
        <w:t>）受理投诉举报案件线索</w:t>
      </w:r>
      <w:r>
        <w:rPr>
          <w:rFonts w:hint="eastAsia"/>
          <w:color w:val="FF0000"/>
        </w:rPr>
        <w:t>800</w:t>
      </w:r>
      <w:r>
        <w:rPr>
          <w:rFonts w:hint="eastAsia"/>
          <w:color w:val="FF0000"/>
        </w:rPr>
        <w:t>件（</w:t>
      </w:r>
      <w:r>
        <w:rPr>
          <w:rFonts w:hint="eastAsia"/>
          <w:color w:val="FF0000"/>
        </w:rPr>
        <w:t>4</w:t>
      </w:r>
      <w:r>
        <w:rPr>
          <w:rFonts w:hint="eastAsia"/>
          <w:color w:val="FF0000"/>
        </w:rPr>
        <w:t>分）</w:t>
      </w:r>
    </w:p>
    <w:p w:rsidR="00027169" w:rsidRDefault="0036709E">
      <w:pPr>
        <w:rPr>
          <w:rFonts w:ascii="仿宋" w:hAnsi="仿宋"/>
          <w:color w:val="FF0000"/>
          <w:sz w:val="32"/>
          <w:szCs w:val="32"/>
        </w:rPr>
      </w:pPr>
      <w:r>
        <w:rPr>
          <w:rFonts w:hint="eastAsia"/>
          <w:color w:val="FF0000"/>
        </w:rPr>
        <w:t>全年预计完成</w:t>
      </w:r>
      <w:r>
        <w:rPr>
          <w:rFonts w:hint="eastAsia"/>
          <w:color w:val="FF0000"/>
        </w:rPr>
        <w:t>800</w:t>
      </w:r>
      <w:r>
        <w:rPr>
          <w:rFonts w:hint="eastAsia"/>
          <w:color w:val="FF0000"/>
        </w:rPr>
        <w:t>起投诉举报案件的受理。因机构改革，职能调整，食品药品稽查支队投诉举报中心的部分职能于</w:t>
      </w:r>
      <w:r>
        <w:rPr>
          <w:rFonts w:hint="eastAsia"/>
          <w:color w:val="FF0000"/>
        </w:rPr>
        <w:t>2019</w:t>
      </w:r>
      <w:r>
        <w:rPr>
          <w:rFonts w:hint="eastAsia"/>
          <w:color w:val="FF0000"/>
        </w:rPr>
        <w:t>年</w:t>
      </w:r>
      <w:r>
        <w:rPr>
          <w:rFonts w:hint="eastAsia"/>
          <w:color w:val="FF0000"/>
        </w:rPr>
        <w:t>6</w:t>
      </w:r>
      <w:r>
        <w:rPr>
          <w:rFonts w:hint="eastAsia"/>
          <w:color w:val="FF0000"/>
        </w:rPr>
        <w:t>月划转至市场局</w:t>
      </w:r>
      <w:r>
        <w:rPr>
          <w:rFonts w:hint="eastAsia"/>
          <w:color w:val="FF0000"/>
        </w:rPr>
        <w:t>12315</w:t>
      </w:r>
      <w:r>
        <w:rPr>
          <w:rFonts w:hint="eastAsia"/>
          <w:color w:val="FF0000"/>
        </w:rPr>
        <w:t>消费者投诉热线。因此，截止</w:t>
      </w:r>
      <w:r>
        <w:rPr>
          <w:rFonts w:ascii="仿宋" w:hAnsi="仿宋" w:hint="eastAsia"/>
          <w:color w:val="FF0000"/>
          <w:sz w:val="32"/>
          <w:szCs w:val="32"/>
        </w:rPr>
        <w:t>至</w:t>
      </w:r>
      <w:r>
        <w:rPr>
          <w:rFonts w:ascii="仿宋" w:hAnsi="仿宋" w:hint="eastAsia"/>
          <w:color w:val="FF0000"/>
          <w:sz w:val="32"/>
          <w:szCs w:val="32"/>
        </w:rPr>
        <w:t>2020</w:t>
      </w:r>
      <w:r>
        <w:rPr>
          <w:rFonts w:ascii="仿宋" w:hAnsi="仿宋" w:hint="eastAsia"/>
          <w:color w:val="FF0000"/>
          <w:sz w:val="32"/>
          <w:szCs w:val="32"/>
        </w:rPr>
        <w:t>年</w:t>
      </w:r>
      <w:r>
        <w:rPr>
          <w:rFonts w:ascii="仿宋" w:hAnsi="仿宋" w:hint="eastAsia"/>
          <w:color w:val="FF0000"/>
          <w:sz w:val="32"/>
          <w:szCs w:val="32"/>
        </w:rPr>
        <w:t>5</w:t>
      </w:r>
      <w:r>
        <w:rPr>
          <w:rFonts w:ascii="仿宋" w:hAnsi="仿宋" w:hint="eastAsia"/>
          <w:color w:val="FF0000"/>
          <w:sz w:val="32"/>
          <w:szCs w:val="32"/>
        </w:rPr>
        <w:t>月</w:t>
      </w:r>
      <w:r>
        <w:rPr>
          <w:rFonts w:ascii="仿宋" w:hAnsi="仿宋" w:hint="eastAsia"/>
          <w:color w:val="FF0000"/>
          <w:sz w:val="32"/>
          <w:szCs w:val="32"/>
        </w:rPr>
        <w:t>31</w:t>
      </w:r>
      <w:r>
        <w:rPr>
          <w:rFonts w:ascii="仿宋" w:hAnsi="仿宋" w:hint="eastAsia"/>
          <w:color w:val="FF0000"/>
          <w:sz w:val="32"/>
          <w:szCs w:val="32"/>
        </w:rPr>
        <w:t>日，市局</w:t>
      </w:r>
      <w:r>
        <w:rPr>
          <w:rFonts w:ascii="仿宋" w:hAnsi="仿宋" w:hint="eastAsia"/>
          <w:color w:val="FF0000"/>
          <w:sz w:val="32"/>
          <w:szCs w:val="32"/>
        </w:rPr>
        <w:lastRenderedPageBreak/>
        <w:t>投诉举报中心共接收群众电话、信（函）、网络、走访等各类形式的来电来访共</w:t>
      </w:r>
      <w:r>
        <w:rPr>
          <w:rFonts w:ascii="仿宋" w:hAnsi="仿宋" w:hint="eastAsia"/>
          <w:color w:val="FF0000"/>
          <w:sz w:val="32"/>
          <w:szCs w:val="32"/>
        </w:rPr>
        <w:t>2181</w:t>
      </w:r>
      <w:r>
        <w:rPr>
          <w:rFonts w:ascii="仿宋" w:hAnsi="仿宋" w:hint="eastAsia"/>
          <w:color w:val="FF0000"/>
          <w:sz w:val="32"/>
          <w:szCs w:val="32"/>
        </w:rPr>
        <w:t>起，其中受理投诉举报</w:t>
      </w:r>
      <w:r>
        <w:rPr>
          <w:rFonts w:ascii="仿宋" w:hAnsi="仿宋" w:hint="eastAsia"/>
          <w:color w:val="FF0000"/>
          <w:sz w:val="32"/>
          <w:szCs w:val="32"/>
        </w:rPr>
        <w:t>807</w:t>
      </w:r>
      <w:r>
        <w:rPr>
          <w:rFonts w:ascii="仿宋" w:hAnsi="仿宋" w:hint="eastAsia"/>
          <w:color w:val="FF0000"/>
          <w:sz w:val="32"/>
          <w:szCs w:val="32"/>
        </w:rPr>
        <w:t>起。在全部受理的</w:t>
      </w:r>
      <w:r>
        <w:rPr>
          <w:rFonts w:ascii="仿宋" w:hAnsi="仿宋" w:hint="eastAsia"/>
          <w:color w:val="FF0000"/>
          <w:sz w:val="32"/>
          <w:szCs w:val="32"/>
        </w:rPr>
        <w:t>807</w:t>
      </w:r>
      <w:r>
        <w:rPr>
          <w:rFonts w:ascii="仿宋" w:hAnsi="仿宋" w:hint="eastAsia"/>
          <w:color w:val="FF0000"/>
          <w:sz w:val="32"/>
          <w:szCs w:val="32"/>
        </w:rPr>
        <w:t>起投诉中，药品</w:t>
      </w:r>
      <w:r>
        <w:rPr>
          <w:rFonts w:ascii="仿宋" w:hAnsi="仿宋" w:hint="eastAsia"/>
          <w:color w:val="FF0000"/>
          <w:sz w:val="32"/>
          <w:szCs w:val="32"/>
        </w:rPr>
        <w:t>53</w:t>
      </w:r>
      <w:r>
        <w:rPr>
          <w:rFonts w:ascii="仿宋" w:hAnsi="仿宋" w:hint="eastAsia"/>
          <w:color w:val="FF0000"/>
          <w:sz w:val="32"/>
          <w:szCs w:val="32"/>
        </w:rPr>
        <w:t>起、医疗器械</w:t>
      </w:r>
      <w:r>
        <w:rPr>
          <w:rFonts w:ascii="仿宋" w:hAnsi="仿宋" w:hint="eastAsia"/>
          <w:color w:val="FF0000"/>
          <w:sz w:val="32"/>
          <w:szCs w:val="32"/>
        </w:rPr>
        <w:t>15</w:t>
      </w:r>
      <w:r>
        <w:rPr>
          <w:rFonts w:ascii="仿宋" w:hAnsi="仿宋" w:hint="eastAsia"/>
          <w:color w:val="FF0000"/>
          <w:sz w:val="32"/>
          <w:szCs w:val="32"/>
        </w:rPr>
        <w:t>起、保健食品</w:t>
      </w:r>
      <w:r>
        <w:rPr>
          <w:rFonts w:ascii="仿宋" w:hAnsi="仿宋" w:hint="eastAsia"/>
          <w:color w:val="FF0000"/>
          <w:sz w:val="32"/>
          <w:szCs w:val="32"/>
        </w:rPr>
        <w:t>5</w:t>
      </w:r>
      <w:r>
        <w:rPr>
          <w:rFonts w:ascii="仿宋" w:hAnsi="仿宋" w:hint="eastAsia"/>
          <w:color w:val="FF0000"/>
          <w:sz w:val="32"/>
          <w:szCs w:val="32"/>
        </w:rPr>
        <w:t>起、化妆品</w:t>
      </w:r>
      <w:r>
        <w:rPr>
          <w:rFonts w:ascii="仿宋" w:hAnsi="仿宋" w:hint="eastAsia"/>
          <w:color w:val="FF0000"/>
          <w:sz w:val="32"/>
          <w:szCs w:val="32"/>
        </w:rPr>
        <w:t>18</w:t>
      </w:r>
      <w:r>
        <w:rPr>
          <w:rFonts w:ascii="仿宋" w:hAnsi="仿宋" w:hint="eastAsia"/>
          <w:color w:val="FF0000"/>
          <w:sz w:val="32"/>
          <w:szCs w:val="32"/>
        </w:rPr>
        <w:t>起、食品安全</w:t>
      </w:r>
      <w:r>
        <w:rPr>
          <w:rFonts w:ascii="仿宋" w:hAnsi="仿宋" w:hint="eastAsia"/>
          <w:color w:val="FF0000"/>
          <w:sz w:val="32"/>
          <w:szCs w:val="32"/>
        </w:rPr>
        <w:t>投诉</w:t>
      </w:r>
      <w:r>
        <w:rPr>
          <w:rFonts w:ascii="仿宋" w:hAnsi="仿宋" w:hint="eastAsia"/>
          <w:color w:val="FF0000"/>
          <w:sz w:val="32"/>
          <w:szCs w:val="32"/>
        </w:rPr>
        <w:t>716</w:t>
      </w:r>
      <w:r>
        <w:rPr>
          <w:rFonts w:ascii="仿宋" w:hAnsi="仿宋" w:hint="eastAsia"/>
          <w:color w:val="FF0000"/>
          <w:sz w:val="32"/>
          <w:szCs w:val="32"/>
        </w:rPr>
        <w:t>起。完成预期目标，得</w:t>
      </w:r>
      <w:r>
        <w:rPr>
          <w:rFonts w:ascii="仿宋" w:hAnsi="仿宋" w:hint="eastAsia"/>
          <w:color w:val="FF0000"/>
          <w:sz w:val="32"/>
          <w:szCs w:val="32"/>
        </w:rPr>
        <w:t>4</w:t>
      </w:r>
      <w:r>
        <w:rPr>
          <w:rFonts w:ascii="仿宋" w:hAnsi="仿宋" w:hint="eastAsia"/>
          <w:color w:val="FF0000"/>
          <w:sz w:val="32"/>
          <w:szCs w:val="32"/>
        </w:rPr>
        <w:t>分。</w:t>
      </w:r>
    </w:p>
    <w:p w:rsidR="00027169" w:rsidRDefault="0036709E">
      <w:pPr>
        <w:ind w:firstLine="640"/>
        <w:rPr>
          <w:rFonts w:ascii="仿宋" w:hAnsi="仿宋"/>
          <w:color w:val="FF0000"/>
          <w:sz w:val="32"/>
          <w:szCs w:val="32"/>
        </w:rPr>
      </w:pPr>
      <w:r>
        <w:rPr>
          <w:rFonts w:ascii="仿宋" w:hAnsi="仿宋" w:hint="eastAsia"/>
          <w:color w:val="FF0000"/>
          <w:sz w:val="32"/>
          <w:szCs w:val="32"/>
        </w:rPr>
        <w:t>（</w:t>
      </w:r>
      <w:r>
        <w:rPr>
          <w:rFonts w:ascii="仿宋" w:hAnsi="仿宋" w:hint="eastAsia"/>
          <w:color w:val="FF0000"/>
          <w:sz w:val="32"/>
          <w:szCs w:val="32"/>
        </w:rPr>
        <w:t>5</w:t>
      </w:r>
      <w:r>
        <w:rPr>
          <w:rFonts w:ascii="仿宋" w:hAnsi="仿宋" w:hint="eastAsia"/>
          <w:color w:val="FF0000"/>
          <w:sz w:val="32"/>
          <w:szCs w:val="32"/>
        </w:rPr>
        <w:t>）完成</w:t>
      </w:r>
      <w:r>
        <w:rPr>
          <w:rFonts w:ascii="仿宋" w:hAnsi="仿宋" w:hint="eastAsia"/>
          <w:color w:val="FF0000"/>
          <w:sz w:val="32"/>
          <w:szCs w:val="32"/>
        </w:rPr>
        <w:t>2</w:t>
      </w:r>
      <w:r>
        <w:rPr>
          <w:rFonts w:ascii="仿宋" w:hAnsi="仿宋" w:hint="eastAsia"/>
          <w:color w:val="FF0000"/>
          <w:sz w:val="32"/>
          <w:szCs w:val="32"/>
        </w:rPr>
        <w:t>次专项行动（</w:t>
      </w:r>
      <w:r>
        <w:rPr>
          <w:rFonts w:ascii="仿宋" w:hAnsi="仿宋" w:hint="eastAsia"/>
          <w:color w:val="FF0000"/>
          <w:sz w:val="32"/>
          <w:szCs w:val="32"/>
        </w:rPr>
        <w:t>4</w:t>
      </w:r>
      <w:r>
        <w:rPr>
          <w:rFonts w:ascii="仿宋" w:hAnsi="仿宋" w:hint="eastAsia"/>
          <w:color w:val="FF0000"/>
          <w:sz w:val="32"/>
          <w:szCs w:val="32"/>
        </w:rPr>
        <w:t>分）</w:t>
      </w:r>
    </w:p>
    <w:p w:rsidR="00027169" w:rsidRDefault="0036709E">
      <w:pPr>
        <w:ind w:firstLine="640"/>
        <w:rPr>
          <w:rFonts w:ascii="仿宋" w:hAnsi="仿宋"/>
          <w:color w:val="FF0000"/>
          <w:sz w:val="32"/>
          <w:szCs w:val="32"/>
        </w:rPr>
      </w:pPr>
      <w:r>
        <w:rPr>
          <w:rFonts w:ascii="仿宋" w:hAnsi="仿宋" w:hint="eastAsia"/>
          <w:color w:val="FF0000"/>
          <w:sz w:val="32"/>
          <w:szCs w:val="32"/>
        </w:rPr>
        <w:t>全年需完成专项行动</w:t>
      </w:r>
      <w:r>
        <w:rPr>
          <w:rFonts w:ascii="仿宋" w:hAnsi="仿宋" w:hint="eastAsia"/>
          <w:color w:val="FF0000"/>
          <w:sz w:val="32"/>
          <w:szCs w:val="32"/>
        </w:rPr>
        <w:t>2</w:t>
      </w:r>
      <w:r>
        <w:rPr>
          <w:rFonts w:ascii="仿宋" w:hAnsi="仿宋" w:hint="eastAsia"/>
          <w:color w:val="FF0000"/>
          <w:sz w:val="32"/>
          <w:szCs w:val="32"/>
        </w:rPr>
        <w:t>次。</w:t>
      </w:r>
      <w:r>
        <w:rPr>
          <w:rFonts w:ascii="仿宋" w:hAnsi="仿宋" w:hint="eastAsia"/>
          <w:color w:val="FF0000"/>
          <w:sz w:val="32"/>
          <w:szCs w:val="32"/>
        </w:rPr>
        <w:t>2019</w:t>
      </w:r>
      <w:r>
        <w:rPr>
          <w:rFonts w:ascii="仿宋" w:hAnsi="仿宋" w:hint="eastAsia"/>
          <w:color w:val="FF0000"/>
          <w:sz w:val="32"/>
          <w:szCs w:val="32"/>
        </w:rPr>
        <w:t>年度，食药稽查支队分别于</w:t>
      </w:r>
      <w:r>
        <w:rPr>
          <w:rFonts w:ascii="仿宋" w:hAnsi="仿宋" w:hint="eastAsia"/>
          <w:color w:val="FF0000"/>
          <w:sz w:val="32"/>
          <w:szCs w:val="32"/>
        </w:rPr>
        <w:t>3</w:t>
      </w:r>
      <w:r>
        <w:rPr>
          <w:rFonts w:ascii="仿宋" w:hAnsi="仿宋" w:hint="eastAsia"/>
          <w:color w:val="FF0000"/>
          <w:sz w:val="32"/>
          <w:szCs w:val="32"/>
        </w:rPr>
        <w:t>月和</w:t>
      </w:r>
      <w:r>
        <w:rPr>
          <w:rFonts w:ascii="仿宋" w:hAnsi="仿宋" w:hint="eastAsia"/>
          <w:color w:val="FF0000"/>
          <w:sz w:val="32"/>
          <w:szCs w:val="32"/>
        </w:rPr>
        <w:t>5</w:t>
      </w:r>
      <w:r>
        <w:rPr>
          <w:rFonts w:ascii="仿宋" w:hAnsi="仿宋" w:hint="eastAsia"/>
          <w:color w:val="FF0000"/>
          <w:sz w:val="32"/>
          <w:szCs w:val="32"/>
        </w:rPr>
        <w:t>月开展“</w:t>
      </w:r>
      <w:r>
        <w:rPr>
          <w:rFonts w:ascii="仿宋" w:hAnsi="仿宋" w:hint="eastAsia"/>
          <w:color w:val="FF0000"/>
          <w:sz w:val="32"/>
          <w:szCs w:val="32"/>
        </w:rPr>
        <w:t>2019</w:t>
      </w:r>
      <w:r>
        <w:rPr>
          <w:rFonts w:ascii="仿宋" w:hAnsi="仿宋" w:hint="eastAsia"/>
          <w:color w:val="FF0000"/>
          <w:sz w:val="32"/>
          <w:szCs w:val="32"/>
        </w:rPr>
        <w:t>年南昌市中小学校食品安全联合检查网络直播活动”和酒类市场专项整治。一举共查出</w:t>
      </w:r>
      <w:r>
        <w:rPr>
          <w:rFonts w:ascii="仿宋" w:hAnsi="仿宋" w:hint="eastAsia"/>
          <w:color w:val="FF0000"/>
          <w:sz w:val="32"/>
          <w:szCs w:val="32"/>
        </w:rPr>
        <w:t>5</w:t>
      </w:r>
      <w:r>
        <w:rPr>
          <w:rFonts w:ascii="仿宋" w:hAnsi="仿宋" w:hint="eastAsia"/>
          <w:color w:val="FF0000"/>
          <w:sz w:val="32"/>
          <w:szCs w:val="32"/>
        </w:rPr>
        <w:t>家烟酒商行存在销售侵犯注册商标专用权产品情况，拆除假冒名酒专卖店侵权标牌广告</w:t>
      </w:r>
      <w:r>
        <w:rPr>
          <w:rFonts w:ascii="仿宋" w:hAnsi="仿宋" w:hint="eastAsia"/>
          <w:color w:val="FF0000"/>
          <w:sz w:val="32"/>
          <w:szCs w:val="32"/>
        </w:rPr>
        <w:t>15</w:t>
      </w:r>
      <w:r>
        <w:rPr>
          <w:rFonts w:ascii="仿宋" w:hAnsi="仿宋" w:hint="eastAsia"/>
          <w:color w:val="FF0000"/>
          <w:sz w:val="32"/>
          <w:szCs w:val="32"/>
        </w:rPr>
        <w:t>处，涉案假冒白酒及红酒共约</w:t>
      </w:r>
      <w:r>
        <w:rPr>
          <w:rFonts w:ascii="仿宋" w:hAnsi="仿宋" w:hint="eastAsia"/>
          <w:color w:val="FF0000"/>
          <w:sz w:val="32"/>
          <w:szCs w:val="32"/>
        </w:rPr>
        <w:t>1200</w:t>
      </w:r>
      <w:r>
        <w:rPr>
          <w:rFonts w:ascii="仿宋" w:hAnsi="仿宋" w:hint="eastAsia"/>
          <w:color w:val="FF0000"/>
          <w:sz w:val="32"/>
          <w:szCs w:val="32"/>
        </w:rPr>
        <w:t>余瓶，货值约</w:t>
      </w:r>
      <w:r>
        <w:rPr>
          <w:rFonts w:ascii="仿宋" w:hAnsi="仿宋" w:hint="eastAsia"/>
          <w:color w:val="FF0000"/>
          <w:sz w:val="32"/>
          <w:szCs w:val="32"/>
        </w:rPr>
        <w:t>50</w:t>
      </w:r>
      <w:r>
        <w:rPr>
          <w:rFonts w:ascii="仿宋" w:hAnsi="仿宋" w:hint="eastAsia"/>
          <w:color w:val="FF0000"/>
          <w:sz w:val="32"/>
          <w:szCs w:val="32"/>
        </w:rPr>
        <w:t>万元。完成预期目标，得</w:t>
      </w:r>
      <w:r>
        <w:rPr>
          <w:rFonts w:ascii="仿宋" w:hAnsi="仿宋" w:hint="eastAsia"/>
          <w:color w:val="FF0000"/>
          <w:sz w:val="32"/>
          <w:szCs w:val="32"/>
        </w:rPr>
        <w:t>4</w:t>
      </w:r>
      <w:r>
        <w:rPr>
          <w:rFonts w:ascii="仿宋" w:hAnsi="仿宋" w:hint="eastAsia"/>
          <w:color w:val="FF0000"/>
          <w:sz w:val="32"/>
          <w:szCs w:val="32"/>
        </w:rPr>
        <w:t>分。</w:t>
      </w:r>
    </w:p>
    <w:p w:rsidR="00027169" w:rsidRDefault="0036709E">
      <w:pPr>
        <w:ind w:firstLine="640"/>
        <w:rPr>
          <w:rFonts w:ascii="仿宋" w:hAnsi="仿宋"/>
          <w:color w:val="FF0000"/>
          <w:sz w:val="32"/>
          <w:szCs w:val="32"/>
        </w:rPr>
      </w:pPr>
      <w:r>
        <w:rPr>
          <w:rFonts w:ascii="仿宋" w:hAnsi="仿宋" w:hint="eastAsia"/>
          <w:color w:val="FF0000"/>
          <w:sz w:val="32"/>
          <w:szCs w:val="32"/>
        </w:rPr>
        <w:t>该项目五个分项目除执法稽查技能培训，其余四个分项目均完成，得</w:t>
      </w:r>
      <w:r>
        <w:rPr>
          <w:rFonts w:ascii="仿宋" w:hAnsi="仿宋" w:hint="eastAsia"/>
          <w:color w:val="FF0000"/>
          <w:sz w:val="32"/>
          <w:szCs w:val="32"/>
        </w:rPr>
        <w:t>16</w:t>
      </w:r>
      <w:r>
        <w:rPr>
          <w:rFonts w:ascii="仿宋" w:hAnsi="仿宋" w:hint="eastAsia"/>
          <w:color w:val="FF0000"/>
          <w:sz w:val="32"/>
          <w:szCs w:val="32"/>
        </w:rPr>
        <w:t>分。</w:t>
      </w:r>
    </w:p>
    <w:p w:rsidR="00027169" w:rsidRDefault="0036709E">
      <w:pPr>
        <w:pStyle w:val="3"/>
        <w:ind w:firstLine="562"/>
      </w:pPr>
      <w:r>
        <w:rPr>
          <w:rFonts w:hint="eastAsia"/>
        </w:rPr>
        <w:t>2.</w:t>
      </w:r>
      <w:r>
        <w:rPr>
          <w:rFonts w:hint="eastAsia"/>
        </w:rPr>
        <w:t>产出质量（</w:t>
      </w:r>
      <w:r>
        <w:rPr>
          <w:rFonts w:hint="eastAsia"/>
        </w:rPr>
        <w:t>15</w:t>
      </w:r>
      <w:r>
        <w:rPr>
          <w:rFonts w:hint="eastAsia"/>
        </w:rPr>
        <w:t>分）</w:t>
      </w:r>
    </w:p>
    <w:p w:rsidR="00027169" w:rsidRDefault="0036709E">
      <w:pPr>
        <w:pStyle w:val="3"/>
        <w:ind w:firstLine="562"/>
        <w:rPr>
          <w:color w:val="FF0000"/>
        </w:rPr>
      </w:pPr>
      <w:r>
        <w:rPr>
          <w:rFonts w:hint="eastAsia"/>
          <w:color w:val="FF0000"/>
        </w:rPr>
        <w:t>（</w:t>
      </w:r>
      <w:r>
        <w:rPr>
          <w:rFonts w:hint="eastAsia"/>
          <w:color w:val="FF0000"/>
        </w:rPr>
        <w:t>1</w:t>
      </w:r>
      <w:r>
        <w:rPr>
          <w:rFonts w:hint="eastAsia"/>
          <w:color w:val="FF0000"/>
        </w:rPr>
        <w:t>）参训人员考核通过率（</w:t>
      </w:r>
      <w:r>
        <w:rPr>
          <w:rFonts w:hint="eastAsia"/>
          <w:color w:val="FF0000"/>
        </w:rPr>
        <w:t>3</w:t>
      </w:r>
      <w:r>
        <w:rPr>
          <w:rFonts w:hint="eastAsia"/>
          <w:color w:val="FF0000"/>
        </w:rPr>
        <w:t>分）</w:t>
      </w:r>
    </w:p>
    <w:p w:rsidR="00027169" w:rsidRDefault="0036709E">
      <w:pPr>
        <w:rPr>
          <w:color w:val="FF0000"/>
        </w:rPr>
      </w:pPr>
      <w:r>
        <w:rPr>
          <w:rFonts w:hint="eastAsia"/>
          <w:color w:val="FF0000"/>
        </w:rPr>
        <w:t>稽查支队按照年初所制定的培训计划的执行，对培训质量的考核从三个方面进行考量，分别为：培训计划是否按照预定计划执行（</w:t>
      </w:r>
      <w:r>
        <w:rPr>
          <w:rFonts w:hint="eastAsia"/>
          <w:color w:val="FF0000"/>
        </w:rPr>
        <w:t>1</w:t>
      </w:r>
      <w:r>
        <w:rPr>
          <w:rFonts w:hint="eastAsia"/>
          <w:color w:val="FF0000"/>
        </w:rPr>
        <w:t>分）、培训内容是否全面（</w:t>
      </w:r>
      <w:r>
        <w:rPr>
          <w:rFonts w:hint="eastAsia"/>
          <w:color w:val="FF0000"/>
        </w:rPr>
        <w:t>1</w:t>
      </w:r>
      <w:r>
        <w:rPr>
          <w:rFonts w:hint="eastAsia"/>
          <w:color w:val="FF0000"/>
        </w:rPr>
        <w:t>分）以及参训人员考核是否达标（</w:t>
      </w:r>
      <w:r>
        <w:rPr>
          <w:rFonts w:hint="eastAsia"/>
          <w:color w:val="FF0000"/>
        </w:rPr>
        <w:t>1</w:t>
      </w:r>
      <w:r>
        <w:rPr>
          <w:rFonts w:hint="eastAsia"/>
          <w:color w:val="FF0000"/>
        </w:rPr>
        <w:t>分）。由于</w:t>
      </w:r>
      <w:r>
        <w:rPr>
          <w:rFonts w:hint="eastAsia"/>
          <w:color w:val="FF0000"/>
        </w:rPr>
        <w:t>2019</w:t>
      </w:r>
      <w:r>
        <w:rPr>
          <w:rFonts w:hint="eastAsia"/>
          <w:color w:val="FF0000"/>
        </w:rPr>
        <w:t>年南昌市食品药品稽查支队处于机构改革期间，未执行相应的培训</w:t>
      </w:r>
      <w:r>
        <w:rPr>
          <w:rFonts w:hint="eastAsia"/>
          <w:color w:val="FF0000"/>
        </w:rPr>
        <w:lastRenderedPageBreak/>
        <w:t>计划，此分项得</w:t>
      </w:r>
      <w:r>
        <w:rPr>
          <w:rFonts w:hint="eastAsia"/>
          <w:color w:val="FF0000"/>
        </w:rPr>
        <w:t>0</w:t>
      </w:r>
      <w:r>
        <w:rPr>
          <w:rFonts w:hint="eastAsia"/>
          <w:color w:val="FF0000"/>
        </w:rPr>
        <w:t>分。</w:t>
      </w:r>
    </w:p>
    <w:p w:rsidR="00027169" w:rsidRDefault="0036709E">
      <w:pPr>
        <w:pStyle w:val="3"/>
        <w:ind w:firstLine="562"/>
        <w:rPr>
          <w:color w:val="FF0000"/>
        </w:rPr>
      </w:pPr>
      <w:r>
        <w:rPr>
          <w:rFonts w:hint="eastAsia"/>
          <w:color w:val="FF0000"/>
        </w:rPr>
        <w:t>（</w:t>
      </w:r>
      <w:r>
        <w:rPr>
          <w:rFonts w:hint="eastAsia"/>
          <w:color w:val="FF0000"/>
        </w:rPr>
        <w:t>2</w:t>
      </w:r>
      <w:r>
        <w:rPr>
          <w:rFonts w:hint="eastAsia"/>
          <w:color w:val="FF0000"/>
        </w:rPr>
        <w:t>）不合格产品处置率（</w:t>
      </w:r>
      <w:r>
        <w:rPr>
          <w:rFonts w:hint="eastAsia"/>
          <w:color w:val="FF0000"/>
        </w:rPr>
        <w:t>4</w:t>
      </w:r>
      <w:r>
        <w:rPr>
          <w:rFonts w:hint="eastAsia"/>
          <w:color w:val="FF0000"/>
        </w:rPr>
        <w:t>分）</w:t>
      </w:r>
    </w:p>
    <w:p w:rsidR="00027169" w:rsidRDefault="0036709E">
      <w:pPr>
        <w:rPr>
          <w:color w:val="FF0000"/>
        </w:rPr>
      </w:pPr>
      <w:r>
        <w:rPr>
          <w:rFonts w:hint="eastAsia"/>
          <w:color w:val="FF0000"/>
        </w:rPr>
        <w:t>针对抽检过程中发现的不合格产品以及投诉举报所获取的线索中发现的不合格产品依照相关法律法规和单位职责进行相应查处和处罚。主要从不合格产品的立案调查率（</w:t>
      </w:r>
      <w:r>
        <w:rPr>
          <w:rFonts w:hint="eastAsia"/>
          <w:color w:val="FF0000"/>
        </w:rPr>
        <w:t>2</w:t>
      </w:r>
      <w:r>
        <w:rPr>
          <w:rFonts w:hint="eastAsia"/>
          <w:color w:val="FF0000"/>
        </w:rPr>
        <w:t>分）和不合格产品案件的完</w:t>
      </w:r>
      <w:r>
        <w:rPr>
          <w:rFonts w:hint="eastAsia"/>
          <w:color w:val="FF0000"/>
        </w:rPr>
        <w:t>成率（</w:t>
      </w:r>
      <w:r>
        <w:rPr>
          <w:rFonts w:hint="eastAsia"/>
          <w:color w:val="FF0000"/>
        </w:rPr>
        <w:t>2</w:t>
      </w:r>
      <w:r>
        <w:rPr>
          <w:rFonts w:hint="eastAsia"/>
          <w:color w:val="FF0000"/>
        </w:rPr>
        <w:t>分）两方面进行考核。</w:t>
      </w:r>
      <w:r>
        <w:rPr>
          <w:rFonts w:hint="eastAsia"/>
          <w:color w:val="FF0000"/>
        </w:rPr>
        <w:t>2019</w:t>
      </w:r>
      <w:r>
        <w:rPr>
          <w:rFonts w:hint="eastAsia"/>
          <w:color w:val="FF0000"/>
        </w:rPr>
        <w:t>年食药支队共立案查办案件</w:t>
      </w:r>
      <w:r>
        <w:rPr>
          <w:rFonts w:hint="eastAsia"/>
          <w:color w:val="FF0000"/>
        </w:rPr>
        <w:t>40</w:t>
      </w:r>
      <w:r>
        <w:rPr>
          <w:rFonts w:hint="eastAsia"/>
          <w:color w:val="FF0000"/>
        </w:rPr>
        <w:t>起，其中食品类</w:t>
      </w:r>
      <w:r>
        <w:rPr>
          <w:rFonts w:hint="eastAsia"/>
          <w:color w:val="FF0000"/>
        </w:rPr>
        <w:t>32</w:t>
      </w:r>
      <w:r>
        <w:rPr>
          <w:rFonts w:hint="eastAsia"/>
          <w:color w:val="FF0000"/>
        </w:rPr>
        <w:t>起、药品类</w:t>
      </w:r>
      <w:r>
        <w:rPr>
          <w:rFonts w:hint="eastAsia"/>
          <w:color w:val="FF0000"/>
        </w:rPr>
        <w:t>3</w:t>
      </w:r>
      <w:r>
        <w:rPr>
          <w:rFonts w:hint="eastAsia"/>
          <w:color w:val="FF0000"/>
        </w:rPr>
        <w:t>起、医疗器械类</w:t>
      </w:r>
      <w:r>
        <w:rPr>
          <w:rFonts w:hint="eastAsia"/>
          <w:color w:val="FF0000"/>
        </w:rPr>
        <w:t>5</w:t>
      </w:r>
      <w:r>
        <w:rPr>
          <w:rFonts w:hint="eastAsia"/>
          <w:color w:val="FF0000"/>
        </w:rPr>
        <w:t>起，含移送司法机关</w:t>
      </w:r>
      <w:r>
        <w:rPr>
          <w:rFonts w:hint="eastAsia"/>
          <w:color w:val="FF0000"/>
        </w:rPr>
        <w:t>3</w:t>
      </w:r>
      <w:r>
        <w:rPr>
          <w:rFonts w:hint="eastAsia"/>
          <w:color w:val="FF0000"/>
        </w:rPr>
        <w:t>起。立案率和结案率均为</w:t>
      </w:r>
      <w:r>
        <w:rPr>
          <w:rFonts w:hint="eastAsia"/>
          <w:color w:val="FF0000"/>
        </w:rPr>
        <w:t>100%</w:t>
      </w:r>
      <w:r>
        <w:rPr>
          <w:rFonts w:hint="eastAsia"/>
          <w:color w:val="FF0000"/>
        </w:rPr>
        <w:t>，因此，该分项的</w:t>
      </w:r>
      <w:r>
        <w:rPr>
          <w:rFonts w:hint="eastAsia"/>
          <w:color w:val="FF0000"/>
        </w:rPr>
        <w:t>4</w:t>
      </w:r>
      <w:r>
        <w:rPr>
          <w:rFonts w:hint="eastAsia"/>
          <w:color w:val="FF0000"/>
        </w:rPr>
        <w:t>分。</w:t>
      </w:r>
    </w:p>
    <w:p w:rsidR="00027169" w:rsidRDefault="0036709E">
      <w:pPr>
        <w:ind w:leftChars="200" w:left="560" w:firstLineChars="0" w:firstLine="0"/>
        <w:rPr>
          <w:color w:val="FF0000"/>
        </w:rPr>
      </w:pPr>
      <w:r>
        <w:rPr>
          <w:rFonts w:hint="eastAsia"/>
          <w:b/>
          <w:color w:val="FF0000"/>
        </w:rPr>
        <w:t>（</w:t>
      </w:r>
      <w:r>
        <w:rPr>
          <w:rFonts w:hint="eastAsia"/>
          <w:b/>
          <w:color w:val="FF0000"/>
        </w:rPr>
        <w:t>3</w:t>
      </w:r>
      <w:r>
        <w:rPr>
          <w:rFonts w:hint="eastAsia"/>
          <w:b/>
          <w:color w:val="FF0000"/>
        </w:rPr>
        <w:t>）稽查办案工作的合规性（</w:t>
      </w:r>
      <w:r>
        <w:rPr>
          <w:rFonts w:hint="eastAsia"/>
          <w:b/>
          <w:color w:val="FF0000"/>
        </w:rPr>
        <w:t>4</w:t>
      </w:r>
      <w:r>
        <w:rPr>
          <w:rFonts w:hint="eastAsia"/>
          <w:b/>
          <w:color w:val="FF0000"/>
        </w:rPr>
        <w:t>分）</w:t>
      </w:r>
    </w:p>
    <w:p w:rsidR="00027169" w:rsidRDefault="0036709E">
      <w:pPr>
        <w:rPr>
          <w:color w:val="FF0000"/>
        </w:rPr>
      </w:pPr>
      <w:r>
        <w:rPr>
          <w:rFonts w:hint="eastAsia"/>
          <w:color w:val="FF0000"/>
        </w:rPr>
        <w:t>稽查办案工作的合规性主要是指在日常稽查办案的过程中，稽查办案人员是否按照相应的法律法规要求行使稽查、处罚权。该项目从稽查人员外出着装（</w:t>
      </w:r>
      <w:r>
        <w:rPr>
          <w:rFonts w:hint="eastAsia"/>
          <w:color w:val="FF0000"/>
        </w:rPr>
        <w:t>1</w:t>
      </w:r>
      <w:r>
        <w:rPr>
          <w:rFonts w:hint="eastAsia"/>
          <w:color w:val="FF0000"/>
        </w:rPr>
        <w:t>分）、案件办理参照法律（</w:t>
      </w:r>
      <w:r>
        <w:rPr>
          <w:rFonts w:hint="eastAsia"/>
          <w:color w:val="FF0000"/>
        </w:rPr>
        <w:t>1</w:t>
      </w:r>
      <w:r>
        <w:rPr>
          <w:rFonts w:hint="eastAsia"/>
          <w:color w:val="FF0000"/>
        </w:rPr>
        <w:t>分）和是否收到行政复议（</w:t>
      </w:r>
      <w:r>
        <w:rPr>
          <w:rFonts w:hint="eastAsia"/>
          <w:color w:val="FF0000"/>
        </w:rPr>
        <w:t>2</w:t>
      </w:r>
      <w:r>
        <w:rPr>
          <w:rFonts w:hint="eastAsia"/>
          <w:color w:val="FF0000"/>
        </w:rPr>
        <w:t>分）三个方面进行考核。</w:t>
      </w:r>
      <w:r>
        <w:rPr>
          <w:rFonts w:hint="eastAsia"/>
          <w:color w:val="FF0000"/>
        </w:rPr>
        <w:t>2019</w:t>
      </w:r>
      <w:r>
        <w:rPr>
          <w:rFonts w:hint="eastAsia"/>
          <w:color w:val="FF0000"/>
        </w:rPr>
        <w:t>年，市食品药品稽查支队执法稽查人员外出检查办案均统一着装，统一佩戴执法证且</w:t>
      </w:r>
      <w:r>
        <w:rPr>
          <w:rFonts w:hint="eastAsia"/>
          <w:color w:val="FF0000"/>
        </w:rPr>
        <w:t>携带执法记录仪；案件的处罚决定均经由市局举案审会，参照相关法律作出。全年未收到行政复议的通告。因此，此分项的</w:t>
      </w:r>
      <w:r>
        <w:rPr>
          <w:rFonts w:hint="eastAsia"/>
          <w:color w:val="FF0000"/>
        </w:rPr>
        <w:t>4</w:t>
      </w:r>
      <w:r>
        <w:rPr>
          <w:rFonts w:hint="eastAsia"/>
          <w:color w:val="FF0000"/>
        </w:rPr>
        <w:t>分。</w:t>
      </w:r>
    </w:p>
    <w:p w:rsidR="00027169" w:rsidRDefault="0036709E">
      <w:pPr>
        <w:ind w:leftChars="200" w:left="560" w:firstLineChars="0" w:firstLine="0"/>
        <w:rPr>
          <w:b/>
          <w:color w:val="FF0000"/>
        </w:rPr>
      </w:pPr>
      <w:r>
        <w:rPr>
          <w:rFonts w:hint="eastAsia"/>
          <w:b/>
          <w:color w:val="FF0000"/>
        </w:rPr>
        <w:t>（</w:t>
      </w:r>
      <w:r>
        <w:rPr>
          <w:rFonts w:hint="eastAsia"/>
          <w:b/>
          <w:color w:val="FF0000"/>
        </w:rPr>
        <w:t>4</w:t>
      </w:r>
      <w:r>
        <w:rPr>
          <w:rFonts w:hint="eastAsia"/>
          <w:b/>
          <w:color w:val="FF0000"/>
        </w:rPr>
        <w:t>）重大活动餐饮安全保障合规性（</w:t>
      </w:r>
      <w:r>
        <w:rPr>
          <w:rFonts w:hint="eastAsia"/>
          <w:b/>
          <w:color w:val="FF0000"/>
        </w:rPr>
        <w:t>4</w:t>
      </w:r>
      <w:r>
        <w:rPr>
          <w:rFonts w:hint="eastAsia"/>
          <w:b/>
          <w:color w:val="FF0000"/>
        </w:rPr>
        <w:t>分）</w:t>
      </w:r>
    </w:p>
    <w:p w:rsidR="00027169" w:rsidRDefault="0036709E">
      <w:pPr>
        <w:rPr>
          <w:rFonts w:ascii="仿宋" w:hAnsi="仿宋"/>
          <w:color w:val="FF0000"/>
          <w:sz w:val="32"/>
          <w:szCs w:val="32"/>
        </w:rPr>
      </w:pPr>
      <w:r>
        <w:rPr>
          <w:rFonts w:hint="eastAsia"/>
          <w:color w:val="FF0000"/>
        </w:rPr>
        <w:t>重大活动餐饮安全保障合规性主要从食品检测标准的依据（</w:t>
      </w:r>
      <w:r>
        <w:rPr>
          <w:rFonts w:hint="eastAsia"/>
          <w:color w:val="FF0000"/>
        </w:rPr>
        <w:t>1</w:t>
      </w:r>
      <w:r>
        <w:rPr>
          <w:rFonts w:hint="eastAsia"/>
          <w:color w:val="FF0000"/>
        </w:rPr>
        <w:t>分）、参与保障人员及试剂消耗与保障任务级别的匹配度（</w:t>
      </w:r>
      <w:r>
        <w:rPr>
          <w:rFonts w:hint="eastAsia"/>
          <w:color w:val="FF0000"/>
        </w:rPr>
        <w:t>1</w:t>
      </w:r>
      <w:r>
        <w:rPr>
          <w:rFonts w:hint="eastAsia"/>
          <w:color w:val="FF0000"/>
        </w:rPr>
        <w:t>分）和是否收到上级部门不良反馈（</w:t>
      </w:r>
      <w:r>
        <w:rPr>
          <w:rFonts w:hint="eastAsia"/>
          <w:color w:val="FF0000"/>
        </w:rPr>
        <w:t>2</w:t>
      </w:r>
      <w:r>
        <w:rPr>
          <w:rFonts w:hint="eastAsia"/>
          <w:color w:val="FF0000"/>
        </w:rPr>
        <w:t>分）三方面进行考核。</w:t>
      </w:r>
      <w:r>
        <w:rPr>
          <w:rFonts w:hint="eastAsia"/>
          <w:color w:val="FF0000"/>
        </w:rPr>
        <w:t>2019</w:t>
      </w:r>
      <w:r>
        <w:rPr>
          <w:rFonts w:hint="eastAsia"/>
          <w:color w:val="FF0000"/>
        </w:rPr>
        <w:t>年度，</w:t>
      </w:r>
      <w:r>
        <w:rPr>
          <w:rFonts w:ascii="仿宋" w:hAnsi="仿宋" w:hint="eastAsia"/>
          <w:color w:val="FF0000"/>
          <w:sz w:val="32"/>
          <w:szCs w:val="32"/>
        </w:rPr>
        <w:t>市食品药品</w:t>
      </w:r>
      <w:r>
        <w:rPr>
          <w:rFonts w:ascii="仿宋" w:hAnsi="仿宋" w:hint="eastAsia"/>
          <w:color w:val="FF0000"/>
          <w:sz w:val="32"/>
          <w:szCs w:val="32"/>
        </w:rPr>
        <w:lastRenderedPageBreak/>
        <w:t>稽查支队承担了“国家重要领导人到昌”、“第十一届中国中部投资贸易博览会”等重大活动餐饮服务食品安全保障工作，工作人员在任务急、规格高、严标准的工作要求下，不分昼夜，平均</w:t>
      </w:r>
      <w:r>
        <w:rPr>
          <w:rFonts w:ascii="仿宋" w:hAnsi="仿宋" w:hint="eastAsia"/>
          <w:color w:val="FF0000"/>
          <w:sz w:val="32"/>
          <w:szCs w:val="32"/>
        </w:rPr>
        <w:t>每日工作超过</w:t>
      </w:r>
      <w:r>
        <w:rPr>
          <w:rFonts w:ascii="仿宋" w:hAnsi="仿宋" w:hint="eastAsia"/>
          <w:color w:val="FF0000"/>
          <w:sz w:val="32"/>
          <w:szCs w:val="32"/>
        </w:rPr>
        <w:t>20</w:t>
      </w:r>
      <w:r>
        <w:rPr>
          <w:rFonts w:ascii="仿宋" w:hAnsi="仿宋" w:hint="eastAsia"/>
          <w:color w:val="FF0000"/>
          <w:sz w:val="32"/>
          <w:szCs w:val="32"/>
        </w:rPr>
        <w:t>小时，沉着应对，妥善处理各类突发情况，保障了接待任务的顺利进行，出色地完成了工作任务。因此，此分项得</w:t>
      </w:r>
      <w:r>
        <w:rPr>
          <w:rFonts w:ascii="仿宋" w:hAnsi="仿宋" w:hint="eastAsia"/>
          <w:color w:val="FF0000"/>
          <w:sz w:val="32"/>
          <w:szCs w:val="32"/>
        </w:rPr>
        <w:t>4</w:t>
      </w:r>
      <w:r>
        <w:rPr>
          <w:rFonts w:ascii="仿宋" w:hAnsi="仿宋" w:hint="eastAsia"/>
          <w:color w:val="FF0000"/>
          <w:sz w:val="32"/>
          <w:szCs w:val="32"/>
        </w:rPr>
        <w:t>分。</w:t>
      </w:r>
    </w:p>
    <w:p w:rsidR="00027169" w:rsidRDefault="0036709E">
      <w:pPr>
        <w:ind w:firstLineChars="0" w:firstLine="0"/>
        <w:rPr>
          <w:color w:val="FF0000"/>
        </w:rPr>
      </w:pPr>
      <w:r>
        <w:rPr>
          <w:rFonts w:hint="eastAsia"/>
          <w:color w:val="FF0000"/>
        </w:rPr>
        <w:t>综上，本项目产出质量得</w:t>
      </w:r>
      <w:r>
        <w:rPr>
          <w:rFonts w:hint="eastAsia"/>
          <w:color w:val="FF0000"/>
        </w:rPr>
        <w:t>12</w:t>
      </w:r>
      <w:r>
        <w:rPr>
          <w:rFonts w:hint="eastAsia"/>
          <w:color w:val="FF0000"/>
        </w:rPr>
        <w:t>分。</w:t>
      </w:r>
    </w:p>
    <w:p w:rsidR="00027169" w:rsidRDefault="0036709E">
      <w:pPr>
        <w:pStyle w:val="3"/>
        <w:ind w:firstLine="562"/>
        <w:rPr>
          <w:color w:val="FF0000"/>
        </w:rPr>
      </w:pPr>
      <w:r>
        <w:rPr>
          <w:rFonts w:hint="eastAsia"/>
          <w:color w:val="FF0000"/>
        </w:rPr>
        <w:t>3.</w:t>
      </w:r>
      <w:r>
        <w:rPr>
          <w:rFonts w:hint="eastAsia"/>
          <w:color w:val="FF0000"/>
        </w:rPr>
        <w:t>产出时效（</w:t>
      </w:r>
      <w:r>
        <w:rPr>
          <w:rFonts w:hint="eastAsia"/>
          <w:color w:val="FF0000"/>
        </w:rPr>
        <w:t>5</w:t>
      </w:r>
      <w:r>
        <w:rPr>
          <w:rFonts w:hint="eastAsia"/>
          <w:color w:val="FF0000"/>
        </w:rPr>
        <w:t>分）</w:t>
      </w:r>
    </w:p>
    <w:p w:rsidR="00027169" w:rsidRDefault="0036709E">
      <w:pPr>
        <w:pStyle w:val="3"/>
        <w:ind w:firstLine="562"/>
        <w:rPr>
          <w:color w:val="FF0000"/>
        </w:rPr>
      </w:pPr>
      <w:r>
        <w:rPr>
          <w:rFonts w:hint="eastAsia"/>
          <w:color w:val="FF0000"/>
        </w:rPr>
        <w:t>（</w:t>
      </w:r>
      <w:r>
        <w:rPr>
          <w:rFonts w:hint="eastAsia"/>
          <w:color w:val="FF0000"/>
        </w:rPr>
        <w:t>1</w:t>
      </w:r>
      <w:r>
        <w:rPr>
          <w:rFonts w:hint="eastAsia"/>
          <w:color w:val="FF0000"/>
        </w:rPr>
        <w:t>）食品药品安全稽查工作完成时效性（</w:t>
      </w:r>
      <w:r>
        <w:rPr>
          <w:rFonts w:hint="eastAsia"/>
          <w:color w:val="FF0000"/>
        </w:rPr>
        <w:t>5</w:t>
      </w:r>
      <w:r>
        <w:rPr>
          <w:rFonts w:hint="eastAsia"/>
          <w:color w:val="FF0000"/>
        </w:rPr>
        <w:t>分）</w:t>
      </w:r>
    </w:p>
    <w:p w:rsidR="00027169" w:rsidRDefault="0036709E">
      <w:pPr>
        <w:rPr>
          <w:color w:val="FF0000"/>
        </w:rPr>
      </w:pPr>
      <w:r>
        <w:rPr>
          <w:rFonts w:hint="eastAsia"/>
          <w:color w:val="FF0000"/>
        </w:rPr>
        <w:t>食品药品安全稽查工作完成时效性从重大活动餐饮保障的完成时效和不合格案件处置时效两方面进行评价。</w:t>
      </w:r>
      <w:r>
        <w:rPr>
          <w:rFonts w:hint="eastAsia"/>
          <w:color w:val="FF0000"/>
        </w:rPr>
        <w:t>2019</w:t>
      </w:r>
      <w:r>
        <w:rPr>
          <w:rFonts w:hint="eastAsia"/>
          <w:color w:val="FF0000"/>
        </w:rPr>
        <w:t>年度</w:t>
      </w:r>
      <w:r>
        <w:rPr>
          <w:rFonts w:hint="eastAsia"/>
          <w:color w:val="FF0000"/>
        </w:rPr>
        <w:t>,</w:t>
      </w:r>
      <w:r>
        <w:rPr>
          <w:rFonts w:hint="eastAsia"/>
          <w:color w:val="FF0000"/>
        </w:rPr>
        <w:t>市食品药品稽查支队在执行的</w:t>
      </w:r>
      <w:r>
        <w:rPr>
          <w:rFonts w:hint="eastAsia"/>
          <w:color w:val="FF0000"/>
        </w:rPr>
        <w:t>35</w:t>
      </w:r>
      <w:r>
        <w:rPr>
          <w:rFonts w:hint="eastAsia"/>
          <w:color w:val="FF0000"/>
        </w:rPr>
        <w:t>起保障任务中，人员到岗及时，食品检测及时；不合格案件处置均在处置期限内完成，未出现案件逾期的现象，根据评分标准，该指标得</w:t>
      </w:r>
      <w:r>
        <w:rPr>
          <w:rFonts w:hint="eastAsia"/>
          <w:color w:val="FF0000"/>
        </w:rPr>
        <w:t>5</w:t>
      </w:r>
      <w:r>
        <w:rPr>
          <w:rFonts w:hint="eastAsia"/>
          <w:color w:val="FF0000"/>
        </w:rPr>
        <w:t>分。</w:t>
      </w:r>
    </w:p>
    <w:p w:rsidR="00027169" w:rsidRDefault="0036709E">
      <w:pPr>
        <w:pStyle w:val="3"/>
        <w:ind w:firstLine="562"/>
      </w:pPr>
      <w:r>
        <w:rPr>
          <w:rFonts w:hint="eastAsia"/>
        </w:rPr>
        <w:t>4.</w:t>
      </w:r>
      <w:r>
        <w:rPr>
          <w:rFonts w:hint="eastAsia"/>
        </w:rPr>
        <w:t>产出成本（</w:t>
      </w:r>
      <w:r>
        <w:rPr>
          <w:rFonts w:hint="eastAsia"/>
        </w:rPr>
        <w:t>10</w:t>
      </w:r>
      <w:r>
        <w:rPr>
          <w:rFonts w:hint="eastAsia"/>
        </w:rPr>
        <w:t>分）</w:t>
      </w:r>
    </w:p>
    <w:p w:rsidR="00027169" w:rsidRDefault="0036709E">
      <w:pPr>
        <w:pStyle w:val="3"/>
        <w:ind w:firstLine="562"/>
      </w:pPr>
      <w:r>
        <w:rPr>
          <w:rFonts w:hint="eastAsia"/>
        </w:rPr>
        <w:t>（</w:t>
      </w:r>
      <w:r>
        <w:rPr>
          <w:rFonts w:hint="eastAsia"/>
        </w:rPr>
        <w:t>1</w:t>
      </w:r>
      <w:r>
        <w:rPr>
          <w:rFonts w:hint="eastAsia"/>
        </w:rPr>
        <w:t>）成本节约率（</w:t>
      </w:r>
      <w:r>
        <w:rPr>
          <w:rFonts w:hint="eastAsia"/>
        </w:rPr>
        <w:t>10</w:t>
      </w:r>
      <w:r>
        <w:rPr>
          <w:rFonts w:hint="eastAsia"/>
        </w:rPr>
        <w:t>分）</w:t>
      </w:r>
    </w:p>
    <w:p w:rsidR="00027169" w:rsidRDefault="0036709E">
      <w:r>
        <w:rPr>
          <w:rFonts w:hint="eastAsia"/>
        </w:rPr>
        <w:t>项目支出金额在年初预算安排内，未超出财政拨付资金额度，财政实际拨付</w:t>
      </w:r>
      <w:r>
        <w:rPr>
          <w:rFonts w:hint="eastAsia"/>
        </w:rPr>
        <w:t>142.96</w:t>
      </w:r>
      <w:r>
        <w:rPr>
          <w:rFonts w:hint="eastAsia"/>
        </w:rPr>
        <w:t>万元，实际支付</w:t>
      </w:r>
      <w:r>
        <w:rPr>
          <w:rFonts w:hint="eastAsia"/>
        </w:rPr>
        <w:t>119.99</w:t>
      </w:r>
      <w:r>
        <w:rPr>
          <w:rFonts w:hint="eastAsia"/>
        </w:rPr>
        <w:t>万元，完成率</w:t>
      </w:r>
      <w:r>
        <w:rPr>
          <w:rFonts w:hint="eastAsia"/>
        </w:rPr>
        <w:t>83.93%</w:t>
      </w:r>
      <w:r>
        <w:rPr>
          <w:rFonts w:hint="eastAsia"/>
        </w:rPr>
        <w:t>。根据评分标准，该指标得</w:t>
      </w:r>
      <w:r>
        <w:rPr>
          <w:rFonts w:hint="eastAsia"/>
        </w:rPr>
        <w:t>10</w:t>
      </w:r>
      <w:r>
        <w:rPr>
          <w:rFonts w:hint="eastAsia"/>
        </w:rPr>
        <w:t>分。</w:t>
      </w:r>
    </w:p>
    <w:p w:rsidR="00027169" w:rsidRDefault="0036709E">
      <w:pPr>
        <w:pStyle w:val="3"/>
        <w:ind w:firstLine="562"/>
      </w:pPr>
      <w:r>
        <w:rPr>
          <w:rFonts w:hint="eastAsia"/>
        </w:rPr>
        <w:lastRenderedPageBreak/>
        <w:t>（</w:t>
      </w:r>
      <w:r>
        <w:rPr>
          <w:rFonts w:hint="eastAsia"/>
        </w:rPr>
        <w:t>三</w:t>
      </w:r>
      <w:r>
        <w:rPr>
          <w:rFonts w:hint="eastAsia"/>
        </w:rPr>
        <w:t>）</w:t>
      </w:r>
      <w:r>
        <w:rPr>
          <w:rFonts w:hint="eastAsia"/>
        </w:rPr>
        <w:t>项目效果指标（</w:t>
      </w:r>
      <w:r>
        <w:rPr>
          <w:rFonts w:hint="eastAsia"/>
        </w:rPr>
        <w:t>30</w:t>
      </w:r>
      <w:r>
        <w:rPr>
          <w:rFonts w:hint="eastAsia"/>
        </w:rPr>
        <w:t>分）</w:t>
      </w:r>
    </w:p>
    <w:p w:rsidR="00027169" w:rsidRDefault="0036709E">
      <w:pPr>
        <w:pStyle w:val="3"/>
        <w:numPr>
          <w:ilvl w:val="0"/>
          <w:numId w:val="4"/>
        </w:numPr>
        <w:ind w:firstLine="562"/>
      </w:pPr>
      <w:r>
        <w:rPr>
          <w:rFonts w:hint="eastAsia"/>
        </w:rPr>
        <w:t>社会效益（</w:t>
      </w:r>
      <w:r>
        <w:rPr>
          <w:rFonts w:hint="eastAsia"/>
        </w:rPr>
        <w:t>20</w:t>
      </w:r>
      <w:r>
        <w:rPr>
          <w:rFonts w:hint="eastAsia"/>
        </w:rPr>
        <w:t>分）</w:t>
      </w:r>
    </w:p>
    <w:p w:rsidR="00027169" w:rsidRDefault="0036709E">
      <w:pPr>
        <w:pStyle w:val="3"/>
        <w:ind w:firstLine="562"/>
        <w:rPr>
          <w:color w:val="FF0000"/>
        </w:rPr>
      </w:pPr>
      <w:r>
        <w:rPr>
          <w:rFonts w:hint="eastAsia"/>
          <w:color w:val="FF0000"/>
        </w:rPr>
        <w:t>（</w:t>
      </w:r>
      <w:r>
        <w:rPr>
          <w:rFonts w:hint="eastAsia"/>
          <w:color w:val="FF0000"/>
        </w:rPr>
        <w:t>1</w:t>
      </w:r>
      <w:r>
        <w:rPr>
          <w:rFonts w:hint="eastAsia"/>
          <w:color w:val="FF0000"/>
        </w:rPr>
        <w:t>）提升南昌市综合形象（</w:t>
      </w:r>
      <w:r>
        <w:rPr>
          <w:rFonts w:hint="eastAsia"/>
          <w:color w:val="FF0000"/>
        </w:rPr>
        <w:t>10</w:t>
      </w:r>
      <w:r>
        <w:rPr>
          <w:rFonts w:hint="eastAsia"/>
          <w:color w:val="FF0000"/>
        </w:rPr>
        <w:t>分）</w:t>
      </w:r>
    </w:p>
    <w:p w:rsidR="00027169" w:rsidRDefault="0036709E">
      <w:pPr>
        <w:rPr>
          <w:color w:val="FF0000"/>
        </w:rPr>
      </w:pPr>
      <w:r>
        <w:rPr>
          <w:rFonts w:hint="eastAsia"/>
          <w:color w:val="FF0000"/>
        </w:rPr>
        <w:t>该项目的实施，提高了我市大型活动的承办能力，给与会者留下了较好的形象，对我市综合形象的提升起到了一定的作用，但工作中仍有瑕疵，根据评分指标，该指标得</w:t>
      </w:r>
      <w:r>
        <w:rPr>
          <w:rFonts w:hint="eastAsia"/>
          <w:color w:val="FF0000"/>
        </w:rPr>
        <w:t>8</w:t>
      </w:r>
      <w:r>
        <w:rPr>
          <w:rFonts w:hint="eastAsia"/>
          <w:color w:val="FF0000"/>
        </w:rPr>
        <w:t>分。</w:t>
      </w:r>
    </w:p>
    <w:p w:rsidR="00027169" w:rsidRDefault="0036709E">
      <w:pPr>
        <w:pStyle w:val="3"/>
        <w:ind w:leftChars="200" w:left="560" w:firstLineChars="0" w:firstLine="0"/>
        <w:rPr>
          <w:color w:val="FF0000"/>
        </w:rPr>
      </w:pPr>
      <w:r>
        <w:rPr>
          <w:rFonts w:hint="eastAsia"/>
          <w:color w:val="FF0000"/>
        </w:rPr>
        <w:t>（</w:t>
      </w:r>
      <w:r>
        <w:rPr>
          <w:rFonts w:hint="eastAsia"/>
          <w:color w:val="FF0000"/>
        </w:rPr>
        <w:t>2</w:t>
      </w:r>
      <w:r>
        <w:rPr>
          <w:rFonts w:hint="eastAsia"/>
          <w:color w:val="FF0000"/>
        </w:rPr>
        <w:t>）规范全市食品生产经营单位的生产经营活动（</w:t>
      </w:r>
      <w:r>
        <w:rPr>
          <w:rFonts w:hint="eastAsia"/>
          <w:color w:val="FF0000"/>
        </w:rPr>
        <w:t>10</w:t>
      </w:r>
      <w:r>
        <w:rPr>
          <w:rFonts w:hint="eastAsia"/>
          <w:color w:val="FF0000"/>
        </w:rPr>
        <w:t>分）</w:t>
      </w:r>
    </w:p>
    <w:p w:rsidR="00027169" w:rsidRDefault="0036709E">
      <w:pPr>
        <w:rPr>
          <w:color w:val="FF0000"/>
        </w:rPr>
      </w:pPr>
      <w:r>
        <w:rPr>
          <w:rFonts w:hint="eastAsia"/>
          <w:color w:val="FF0000"/>
        </w:rPr>
        <w:t>通过食品药品安全稽查监管工作，发现生产、流通领域中食品药品存在的安全隐患，抓好落实整改，进一步规范其经营活动，持续保障食品药品安全，最终降低抽检不合格率。根据评分标准，该指标得</w:t>
      </w:r>
      <w:r>
        <w:rPr>
          <w:rFonts w:hint="eastAsia"/>
          <w:color w:val="FF0000"/>
        </w:rPr>
        <w:t>8</w:t>
      </w:r>
      <w:r>
        <w:rPr>
          <w:rFonts w:hint="eastAsia"/>
          <w:color w:val="FF0000"/>
        </w:rPr>
        <w:t>分。</w:t>
      </w:r>
    </w:p>
    <w:p w:rsidR="00027169" w:rsidRDefault="0036709E">
      <w:pPr>
        <w:pStyle w:val="3"/>
        <w:ind w:firstLine="562"/>
      </w:pPr>
      <w:r>
        <w:rPr>
          <w:rFonts w:hint="eastAsia"/>
        </w:rPr>
        <w:t>2.</w:t>
      </w:r>
      <w:r>
        <w:rPr>
          <w:rFonts w:hint="eastAsia"/>
        </w:rPr>
        <w:t>可持续影响（</w:t>
      </w:r>
      <w:r>
        <w:rPr>
          <w:rFonts w:hint="eastAsia"/>
        </w:rPr>
        <w:t>10</w:t>
      </w:r>
      <w:r>
        <w:rPr>
          <w:rFonts w:hint="eastAsia"/>
        </w:rPr>
        <w:t>分）</w:t>
      </w:r>
    </w:p>
    <w:p w:rsidR="00027169" w:rsidRDefault="0036709E">
      <w:pPr>
        <w:pStyle w:val="3"/>
        <w:numPr>
          <w:ilvl w:val="0"/>
          <w:numId w:val="5"/>
        </w:numPr>
        <w:ind w:firstLine="562"/>
      </w:pPr>
      <w:r>
        <w:rPr>
          <w:rFonts w:hint="eastAsia"/>
        </w:rPr>
        <w:t>增强食品安全信心（</w:t>
      </w:r>
      <w:r>
        <w:rPr>
          <w:rFonts w:hint="eastAsia"/>
        </w:rPr>
        <w:t>10</w:t>
      </w:r>
      <w:r>
        <w:rPr>
          <w:rFonts w:hint="eastAsia"/>
        </w:rPr>
        <w:t>分）</w:t>
      </w:r>
    </w:p>
    <w:p w:rsidR="00027169" w:rsidRDefault="0036709E">
      <w:pPr>
        <w:ind w:firstLineChars="0" w:firstLine="0"/>
        <w:rPr>
          <w:color w:val="FF0000"/>
        </w:rPr>
      </w:pPr>
      <w:r>
        <w:rPr>
          <w:rFonts w:hint="eastAsia"/>
        </w:rPr>
        <w:t xml:space="preserve">  </w:t>
      </w:r>
      <w:r>
        <w:rPr>
          <w:rFonts w:hint="eastAsia"/>
          <w:color w:val="FF0000"/>
        </w:rPr>
        <w:t xml:space="preserve">  </w:t>
      </w:r>
      <w:r>
        <w:rPr>
          <w:rFonts w:hint="eastAsia"/>
          <w:color w:val="FF0000"/>
        </w:rPr>
        <w:t>通过食品药品安全稽查综合监管工作，保障餐饮安全，增强社会公众对食品安全的信心。由于</w:t>
      </w:r>
      <w:r>
        <w:rPr>
          <w:rFonts w:hint="eastAsia"/>
          <w:color w:val="FF0000"/>
        </w:rPr>
        <w:t>2019</w:t>
      </w:r>
      <w:r>
        <w:rPr>
          <w:rFonts w:hint="eastAsia"/>
          <w:color w:val="FF0000"/>
        </w:rPr>
        <w:t>年末，本市糕点店卡拉多出现食物中毒事件，且影响面较广。使得社会公众对食品、药品安全的信心有所下降。故该指标得</w:t>
      </w:r>
      <w:r>
        <w:rPr>
          <w:rFonts w:hint="eastAsia"/>
          <w:color w:val="FF0000"/>
        </w:rPr>
        <w:t>8</w:t>
      </w:r>
      <w:r>
        <w:rPr>
          <w:rFonts w:hint="eastAsia"/>
          <w:color w:val="FF0000"/>
        </w:rPr>
        <w:t>分。</w:t>
      </w:r>
    </w:p>
    <w:p w:rsidR="00027169" w:rsidRDefault="0036709E">
      <w:pPr>
        <w:pStyle w:val="3"/>
        <w:ind w:firstLine="562"/>
      </w:pPr>
      <w:r>
        <w:rPr>
          <w:rFonts w:hint="eastAsia"/>
        </w:rPr>
        <w:t>（</w:t>
      </w:r>
      <w:r>
        <w:rPr>
          <w:rFonts w:hint="eastAsia"/>
        </w:rPr>
        <w:t>四</w:t>
      </w:r>
      <w:bookmarkStart w:id="23" w:name="_GoBack"/>
      <w:bookmarkEnd w:id="23"/>
      <w:r>
        <w:rPr>
          <w:rFonts w:hint="eastAsia"/>
        </w:rPr>
        <w:t>）项目满意度（</w:t>
      </w:r>
      <w:r>
        <w:rPr>
          <w:rFonts w:hint="eastAsia"/>
        </w:rPr>
        <w:t>10</w:t>
      </w:r>
      <w:r>
        <w:rPr>
          <w:rFonts w:hint="eastAsia"/>
        </w:rPr>
        <w:t>分）</w:t>
      </w:r>
    </w:p>
    <w:p w:rsidR="00027169" w:rsidRDefault="0036709E">
      <w:pPr>
        <w:pStyle w:val="3"/>
        <w:ind w:firstLine="562"/>
      </w:pPr>
      <w:r>
        <w:rPr>
          <w:rFonts w:hint="eastAsia"/>
        </w:rPr>
        <w:t>1.</w:t>
      </w:r>
      <w:r>
        <w:rPr>
          <w:rFonts w:hint="eastAsia"/>
        </w:rPr>
        <w:t>社会公众或服务对象满意度（</w:t>
      </w:r>
      <w:r>
        <w:rPr>
          <w:rFonts w:hint="eastAsia"/>
        </w:rPr>
        <w:t>10</w:t>
      </w:r>
      <w:r>
        <w:rPr>
          <w:rFonts w:hint="eastAsia"/>
        </w:rPr>
        <w:t>分）</w:t>
      </w:r>
    </w:p>
    <w:p w:rsidR="00027169" w:rsidRDefault="0036709E">
      <w:pPr>
        <w:pStyle w:val="3"/>
        <w:ind w:firstLine="562"/>
      </w:pPr>
      <w:r>
        <w:rPr>
          <w:rFonts w:hint="eastAsia"/>
        </w:rPr>
        <w:t>（</w:t>
      </w:r>
      <w:r>
        <w:rPr>
          <w:rFonts w:hint="eastAsia"/>
        </w:rPr>
        <w:t>1</w:t>
      </w:r>
      <w:r>
        <w:rPr>
          <w:rFonts w:hint="eastAsia"/>
        </w:rPr>
        <w:t>）服务对象对餐饮大型保障的满意度（</w:t>
      </w:r>
      <w:r>
        <w:rPr>
          <w:rFonts w:hint="eastAsia"/>
        </w:rPr>
        <w:t>10</w:t>
      </w:r>
      <w:r>
        <w:rPr>
          <w:rFonts w:hint="eastAsia"/>
        </w:rPr>
        <w:t>分）</w:t>
      </w:r>
    </w:p>
    <w:p w:rsidR="00027169" w:rsidRDefault="0036709E">
      <w:r>
        <w:rPr>
          <w:rFonts w:ascii="仿宋" w:hAnsi="仿宋" w:hint="eastAsia"/>
          <w:szCs w:val="28"/>
        </w:rPr>
        <w:t>2019</w:t>
      </w:r>
      <w:r>
        <w:rPr>
          <w:rFonts w:ascii="仿宋" w:hAnsi="仿宋" w:hint="eastAsia"/>
          <w:szCs w:val="28"/>
        </w:rPr>
        <w:t>年食品药品安全稽查工作主要用于保障会议与会者餐饮安全，</w:t>
      </w:r>
      <w:r>
        <w:rPr>
          <w:rFonts w:ascii="仿宋" w:hAnsi="仿宋" w:hint="eastAsia"/>
          <w:szCs w:val="28"/>
        </w:rPr>
        <w:lastRenderedPageBreak/>
        <w:t>针对该项目满意度调查，调查对象为会议与会人员，通过满意度调查，该项目满意度评价得分在</w:t>
      </w:r>
      <w:r>
        <w:rPr>
          <w:rFonts w:ascii="仿宋" w:hAnsi="仿宋" w:hint="eastAsia"/>
          <w:szCs w:val="28"/>
        </w:rPr>
        <w:t>90%</w:t>
      </w:r>
      <w:r>
        <w:rPr>
          <w:rFonts w:ascii="仿宋" w:hAnsi="仿宋" w:hint="eastAsia"/>
          <w:szCs w:val="28"/>
        </w:rPr>
        <w:t>以上，根据指标评分标准，该指标得分</w:t>
      </w:r>
      <w:r>
        <w:rPr>
          <w:rFonts w:ascii="仿宋" w:hAnsi="仿宋" w:hint="eastAsia"/>
          <w:szCs w:val="28"/>
        </w:rPr>
        <w:t>8</w:t>
      </w:r>
      <w:r>
        <w:rPr>
          <w:rFonts w:ascii="仿宋" w:hAnsi="仿宋" w:hint="eastAsia"/>
          <w:szCs w:val="28"/>
        </w:rPr>
        <w:t>分。</w:t>
      </w:r>
    </w:p>
    <w:p w:rsidR="00027169" w:rsidRDefault="0036709E">
      <w:pPr>
        <w:pStyle w:val="2"/>
        <w:spacing w:before="156" w:after="156"/>
      </w:pPr>
      <w:bookmarkStart w:id="24" w:name="_Toc510971228"/>
      <w:r>
        <w:rPr>
          <w:rFonts w:hint="eastAsia"/>
        </w:rPr>
        <w:t>四、</w:t>
      </w:r>
      <w:bookmarkEnd w:id="24"/>
      <w:r>
        <w:rPr>
          <w:rFonts w:hint="eastAsia"/>
        </w:rPr>
        <w:t>综合评价情况及评价结论</w:t>
      </w:r>
    </w:p>
    <w:p w:rsidR="00027169" w:rsidRDefault="0036709E">
      <w:pPr>
        <w:rPr>
          <w:rFonts w:ascii="仿宋" w:hAnsi="仿宋"/>
          <w:szCs w:val="28"/>
        </w:rPr>
      </w:pPr>
      <w:r>
        <w:rPr>
          <w:rFonts w:ascii="仿宋" w:hAnsi="仿宋" w:hint="eastAsia"/>
          <w:szCs w:val="28"/>
        </w:rPr>
        <w:t>2019</w:t>
      </w:r>
      <w:r>
        <w:rPr>
          <w:rFonts w:ascii="仿宋" w:hAnsi="仿宋" w:hint="eastAsia"/>
          <w:szCs w:val="28"/>
        </w:rPr>
        <w:t>年度南昌市食品药品稽查支队食品药品安全稽查工作项目基本达到项目预期目标，南昌市食品药品稽查支队严格按照相关文件要求，完成了相关餐饮单位的安全检查，保障了与会者饮食安全，提升了南昌综合形象，增强了</w:t>
      </w:r>
      <w:r>
        <w:rPr>
          <w:rFonts w:ascii="仿宋" w:hAnsi="仿宋" w:hint="eastAsia"/>
          <w:szCs w:val="28"/>
        </w:rPr>
        <w:t>社会公众对食品的安全信心。</w:t>
      </w:r>
    </w:p>
    <w:p w:rsidR="00027169" w:rsidRDefault="0036709E">
      <w:r>
        <w:rPr>
          <w:rFonts w:hint="eastAsia"/>
        </w:rPr>
        <w:t>项目实施过程中未发现重大违规事项，但存在未设置明确合理的绩效目标、工作计划不明确、项目管理制度不健全，监管力度不够等问题。</w:t>
      </w:r>
    </w:p>
    <w:p w:rsidR="00027169" w:rsidRDefault="0036709E">
      <w:pPr>
        <w:rPr>
          <w:rFonts w:ascii="仿宋" w:hAnsi="仿宋"/>
          <w:szCs w:val="28"/>
        </w:rPr>
      </w:pPr>
      <w:r>
        <w:rPr>
          <w:rFonts w:ascii="仿宋" w:hAnsi="仿宋" w:hint="eastAsia"/>
          <w:szCs w:val="28"/>
        </w:rPr>
        <w:t>评价组围绕绩效评价指标体系，通过数据采集分析，实地核查及深度访谈等方式，对该项目绩效进行了客观、公正、合理、有效的评价，最终评价结果为</w:t>
      </w:r>
      <w:r>
        <w:rPr>
          <w:rFonts w:ascii="仿宋" w:hAnsi="仿宋" w:hint="eastAsia"/>
          <w:b/>
          <w:szCs w:val="28"/>
        </w:rPr>
        <w:t>83.39</w:t>
      </w:r>
      <w:r>
        <w:rPr>
          <w:rFonts w:ascii="仿宋" w:hAnsi="仿宋" w:hint="eastAsia"/>
          <w:b/>
          <w:szCs w:val="28"/>
        </w:rPr>
        <w:t>分</w:t>
      </w:r>
      <w:r>
        <w:rPr>
          <w:rFonts w:ascii="仿宋" w:hAnsi="仿宋" w:hint="eastAsia"/>
          <w:szCs w:val="28"/>
        </w:rPr>
        <w:t>，依据财政绩效评价等级划分，本项目绩效评价等级为</w:t>
      </w:r>
      <w:r>
        <w:rPr>
          <w:rFonts w:ascii="仿宋" w:hAnsi="仿宋" w:hint="eastAsia"/>
          <w:b/>
          <w:szCs w:val="28"/>
        </w:rPr>
        <w:t>“良”</w:t>
      </w:r>
      <w:r>
        <w:rPr>
          <w:rFonts w:ascii="仿宋" w:hAnsi="仿宋" w:hint="eastAsia"/>
          <w:szCs w:val="28"/>
        </w:rPr>
        <w:t>。</w:t>
      </w:r>
    </w:p>
    <w:p w:rsidR="00027169" w:rsidRDefault="0036709E">
      <w:pPr>
        <w:pStyle w:val="2"/>
        <w:spacing w:before="156" w:after="156"/>
      </w:pPr>
      <w:bookmarkStart w:id="25" w:name="_Toc510971229"/>
      <w:r>
        <w:rPr>
          <w:rFonts w:hint="eastAsia"/>
        </w:rPr>
        <w:t>五、绩效评价结果应用建议</w:t>
      </w:r>
      <w:bookmarkEnd w:id="25"/>
    </w:p>
    <w:p w:rsidR="00027169" w:rsidRDefault="0036709E">
      <w:pPr>
        <w:rPr>
          <w:color w:val="FF0000"/>
        </w:rPr>
      </w:pPr>
      <w:r>
        <w:rPr>
          <w:rFonts w:hint="eastAsia"/>
          <w:color w:val="FF0000"/>
        </w:rPr>
        <w:t>通过绩效评价，可以强化支出责任，优化资源配置，提高财政资金的使用效益。及时总结经验，发现和找出资金使用中或项目管理中的不足和问题，</w:t>
      </w:r>
      <w:r>
        <w:rPr>
          <w:rFonts w:hint="eastAsia"/>
          <w:color w:val="FF0000"/>
        </w:rPr>
        <w:t>并进行深入研究和分析，提出有针对性和可行性的改进建议，为改善后续工作提供有效借鉴，以促进资金使用效率的提高和项目效益</w:t>
      </w:r>
      <w:r>
        <w:rPr>
          <w:rFonts w:hint="eastAsia"/>
          <w:color w:val="FF0000"/>
        </w:rPr>
        <w:lastRenderedPageBreak/>
        <w:t>的增强。</w:t>
      </w:r>
    </w:p>
    <w:p w:rsidR="00027169" w:rsidRDefault="0036709E">
      <w:pPr>
        <w:rPr>
          <w:color w:val="FF0000"/>
        </w:rPr>
      </w:pPr>
      <w:r>
        <w:rPr>
          <w:rFonts w:hint="eastAsia"/>
          <w:color w:val="FF0000"/>
        </w:rPr>
        <w:t>评价工作完成后，南昌市食品药品稽查支队将及时整理、归纳、分析绩效评价结果，针对绩效评价过程中发现的问题和情况，找出产生的原因，形成溯源机制，认真梳理，逐一核实，从根源上防止问题重复产生。并根据绩效评价结果，改进管理措施，完善管理办法，调整和优化本单位预算支出结构，合理配置资源，对绩效评价中发现的问题应及时制定整改措施、落实整改责任。同时，绩效评价结果应当按照政府信息公开有关规定，在一</w:t>
      </w:r>
      <w:r>
        <w:rPr>
          <w:rFonts w:hint="eastAsia"/>
          <w:color w:val="FF0000"/>
        </w:rPr>
        <w:t>定范围内公开。</w:t>
      </w:r>
    </w:p>
    <w:p w:rsidR="00027169" w:rsidRDefault="0036709E">
      <w:pPr>
        <w:pStyle w:val="2"/>
        <w:spacing w:before="156" w:after="156"/>
      </w:pPr>
      <w:bookmarkStart w:id="26" w:name="_Toc510971230"/>
      <w:r>
        <w:rPr>
          <w:rFonts w:hint="eastAsia"/>
        </w:rPr>
        <w:t>六、项目实施经验、做法、存在的问题和改进措施</w:t>
      </w:r>
      <w:bookmarkEnd w:id="26"/>
    </w:p>
    <w:p w:rsidR="00027169" w:rsidRDefault="0036709E">
      <w:pPr>
        <w:rPr>
          <w:color w:val="FF0000"/>
        </w:rPr>
      </w:pPr>
      <w:r>
        <w:rPr>
          <w:rFonts w:hint="eastAsia"/>
          <w:color w:val="FF0000"/>
        </w:rPr>
        <w:t>南昌市食品药品稽查支队及食品药品安全稽查支队高度重视</w:t>
      </w:r>
      <w:r>
        <w:rPr>
          <w:rFonts w:hint="eastAsia"/>
          <w:color w:val="FF0000"/>
        </w:rPr>
        <w:t>2019</w:t>
      </w:r>
      <w:r>
        <w:rPr>
          <w:rFonts w:hint="eastAsia"/>
          <w:color w:val="FF0000"/>
        </w:rPr>
        <w:t>年食品药品安全稽查工作，精心组织，细心安排，完成了相关稽查工作，保障了与会者饮食用药安全，提升了南昌综合形象，增强了社会公众对食品的安全信心，但也存在一些问题，如财务管理方面，需进一步完善相应的财务管理制度，丰富财务检查等措施，尤其应注重计划的编制和执行，应当将工作计划和财务预算更加有效的结合。避免计划在时间、人力上的分配不均。强化财务预算与单位职责的紧密联系，努力促进业财融合。形成以财</w:t>
      </w:r>
      <w:r>
        <w:rPr>
          <w:rFonts w:hint="eastAsia"/>
          <w:color w:val="FF0000"/>
        </w:rPr>
        <w:t>务支撑业务，以业务推动财务的双向互动的局面。</w:t>
      </w:r>
    </w:p>
    <w:p w:rsidR="00027169" w:rsidRDefault="0036709E">
      <w:pPr>
        <w:pStyle w:val="3"/>
        <w:ind w:firstLine="562"/>
      </w:pPr>
      <w:bookmarkStart w:id="27" w:name="_Toc510971234"/>
      <w:r>
        <w:rPr>
          <w:rFonts w:hint="eastAsia"/>
        </w:rPr>
        <w:t>（二）建议和改进措施</w:t>
      </w:r>
      <w:bookmarkEnd w:id="27"/>
    </w:p>
    <w:p w:rsidR="00027169" w:rsidRDefault="0036709E">
      <w:r>
        <w:rPr>
          <w:rFonts w:hint="eastAsia"/>
        </w:rPr>
        <w:t>针对上述问题，今后，食品药品安全稽查支队领导班组应做到早谋划、早安排，加快项目实施计划的制定过程，争取使资金使用目的更加</w:t>
      </w:r>
      <w:r>
        <w:rPr>
          <w:rFonts w:hint="eastAsia"/>
        </w:rPr>
        <w:lastRenderedPageBreak/>
        <w:t>明确，并提高单位对财务管理方面特别是资金使用方面的监管。</w:t>
      </w:r>
    </w:p>
    <w:p w:rsidR="00027169" w:rsidRDefault="00027169"/>
    <w:p w:rsidR="00027169" w:rsidRDefault="00027169"/>
    <w:p w:rsidR="00027169" w:rsidRDefault="00027169"/>
    <w:p w:rsidR="00027169" w:rsidRDefault="00027169"/>
    <w:p w:rsidR="00027169" w:rsidRDefault="0036709E">
      <w:pPr>
        <w:spacing w:line="240" w:lineRule="auto"/>
        <w:ind w:firstLine="562"/>
        <w:rPr>
          <w:rFonts w:ascii="仿宋" w:hAnsi="仿宋"/>
          <w:b/>
          <w:szCs w:val="28"/>
        </w:rPr>
      </w:pPr>
      <w:r>
        <w:rPr>
          <w:rFonts w:ascii="仿宋" w:hAnsi="仿宋" w:hint="eastAsia"/>
          <w:b/>
          <w:szCs w:val="28"/>
        </w:rPr>
        <w:t xml:space="preserve">    </w:t>
      </w:r>
      <w:r>
        <w:rPr>
          <w:rFonts w:ascii="仿宋" w:hAnsi="仿宋"/>
          <w:b/>
          <w:szCs w:val="28"/>
        </w:rPr>
        <w:t xml:space="preserve">      </w:t>
      </w:r>
      <w:r>
        <w:rPr>
          <w:rFonts w:ascii="仿宋" w:hAnsi="仿宋" w:hint="eastAsia"/>
          <w:b/>
          <w:szCs w:val="28"/>
        </w:rPr>
        <w:t>南昌市食品药品稽查支队预算绩效管理工作领导小组</w:t>
      </w:r>
    </w:p>
    <w:p w:rsidR="00027169" w:rsidRDefault="0036709E">
      <w:pPr>
        <w:wordWrap w:val="0"/>
        <w:spacing w:line="240" w:lineRule="auto"/>
        <w:ind w:firstLineChars="1400" w:firstLine="3935"/>
        <w:rPr>
          <w:rFonts w:ascii="黑体" w:hAnsi="宋体" w:cs="仿宋_GB2312"/>
          <w:szCs w:val="28"/>
        </w:rPr>
      </w:pPr>
      <w:r>
        <w:rPr>
          <w:rFonts w:ascii="仿宋" w:hAnsi="仿宋" w:hint="eastAsia"/>
          <w:b/>
          <w:szCs w:val="28"/>
        </w:rPr>
        <w:t>二〇二〇年五月二十一日</w:t>
      </w:r>
      <w:r>
        <w:rPr>
          <w:rFonts w:ascii="仿宋" w:hAnsi="仿宋" w:hint="eastAsia"/>
          <w:b/>
          <w:szCs w:val="28"/>
        </w:rPr>
        <w:t xml:space="preserve">           </w:t>
      </w:r>
    </w:p>
    <w:sectPr w:rsidR="00027169" w:rsidSect="0002716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9E" w:rsidRDefault="0036709E" w:rsidP="00027169">
      <w:pPr>
        <w:spacing w:line="240" w:lineRule="auto"/>
      </w:pPr>
      <w:r>
        <w:separator/>
      </w:r>
    </w:p>
  </w:endnote>
  <w:endnote w:type="continuationSeparator" w:id="0">
    <w:p w:rsidR="0036709E" w:rsidRDefault="0036709E" w:rsidP="000271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9" w:rsidRDefault="0002716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03430"/>
    </w:sdtPr>
    <w:sdtContent>
      <w:p w:rsidR="00027169" w:rsidRDefault="00027169">
        <w:pPr>
          <w:pStyle w:val="a5"/>
          <w:ind w:firstLine="360"/>
          <w:jc w:val="center"/>
        </w:pPr>
        <w:r>
          <w:fldChar w:fldCharType="begin"/>
        </w:r>
        <w:r w:rsidR="0036709E">
          <w:instrText>PAGE   \* MERGEFORMAT</w:instrText>
        </w:r>
        <w:r>
          <w:fldChar w:fldCharType="separate"/>
        </w:r>
        <w:r w:rsidR="00EE1769" w:rsidRPr="00EE1769">
          <w:rPr>
            <w:noProof/>
            <w:lang w:val="zh-CN"/>
          </w:rPr>
          <w:t>1</w:t>
        </w:r>
        <w:r>
          <w:fldChar w:fldCharType="end"/>
        </w:r>
      </w:p>
    </w:sdtContent>
  </w:sdt>
  <w:p w:rsidR="00027169" w:rsidRDefault="0002716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9" w:rsidRDefault="0002716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9E" w:rsidRDefault="0036709E" w:rsidP="00027169">
      <w:pPr>
        <w:spacing w:line="240" w:lineRule="auto"/>
      </w:pPr>
      <w:r>
        <w:separator/>
      </w:r>
    </w:p>
  </w:footnote>
  <w:footnote w:type="continuationSeparator" w:id="0">
    <w:p w:rsidR="0036709E" w:rsidRDefault="0036709E" w:rsidP="000271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9" w:rsidRDefault="00027169">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9" w:rsidRDefault="0036709E">
    <w:pPr>
      <w:pStyle w:val="a6"/>
      <w:ind w:firstLine="360"/>
    </w:pPr>
    <w:r>
      <w:rPr>
        <w:rFonts w:hint="eastAsia"/>
      </w:rPr>
      <w:t>2019</w:t>
    </w:r>
    <w:r>
      <w:rPr>
        <w:rFonts w:hint="eastAsia"/>
      </w:rPr>
      <w:t>年度南昌市食品药品稽查支队食品药品安全稽查工作</w:t>
    </w:r>
    <w:r>
      <w:t>自评报告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9" w:rsidRDefault="00027169">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0A84CA"/>
    <w:multiLevelType w:val="singleLevel"/>
    <w:tmpl w:val="860A84CA"/>
    <w:lvl w:ilvl="0">
      <w:start w:val="2"/>
      <w:numFmt w:val="chineseCounting"/>
      <w:suff w:val="nothing"/>
      <w:lvlText w:val="%1、"/>
      <w:lvlJc w:val="left"/>
      <w:rPr>
        <w:rFonts w:hint="eastAsia"/>
      </w:rPr>
    </w:lvl>
  </w:abstractNum>
  <w:abstractNum w:abstractNumId="1">
    <w:nsid w:val="B7FED4F2"/>
    <w:multiLevelType w:val="singleLevel"/>
    <w:tmpl w:val="B7FED4F2"/>
    <w:lvl w:ilvl="0">
      <w:start w:val="4"/>
      <w:numFmt w:val="decimal"/>
      <w:lvlText w:val="%1."/>
      <w:lvlJc w:val="left"/>
      <w:pPr>
        <w:tabs>
          <w:tab w:val="left" w:pos="312"/>
        </w:tabs>
      </w:pPr>
    </w:lvl>
  </w:abstractNum>
  <w:abstractNum w:abstractNumId="2">
    <w:nsid w:val="F69F6A6E"/>
    <w:multiLevelType w:val="singleLevel"/>
    <w:tmpl w:val="F69F6A6E"/>
    <w:lvl w:ilvl="0">
      <w:start w:val="1"/>
      <w:numFmt w:val="decimal"/>
      <w:lvlText w:val="%1."/>
      <w:lvlJc w:val="left"/>
      <w:pPr>
        <w:tabs>
          <w:tab w:val="left" w:pos="312"/>
        </w:tabs>
      </w:pPr>
    </w:lvl>
  </w:abstractNum>
  <w:abstractNum w:abstractNumId="3">
    <w:nsid w:val="0F16DFA5"/>
    <w:multiLevelType w:val="singleLevel"/>
    <w:tmpl w:val="0F16DFA5"/>
    <w:lvl w:ilvl="0">
      <w:start w:val="1"/>
      <w:numFmt w:val="decimal"/>
      <w:suff w:val="nothing"/>
      <w:lvlText w:val="（%1）"/>
      <w:lvlJc w:val="left"/>
    </w:lvl>
  </w:abstractNum>
  <w:abstractNum w:abstractNumId="4">
    <w:nsid w:val="7D392E22"/>
    <w:multiLevelType w:val="singleLevel"/>
    <w:tmpl w:val="7D392E22"/>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40"/>
  <w:drawingGridVerticalSpacing w:val="381"/>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F63"/>
    <w:rsid w:val="00027169"/>
    <w:rsid w:val="00056733"/>
    <w:rsid w:val="00066696"/>
    <w:rsid w:val="00071C31"/>
    <w:rsid w:val="000D771B"/>
    <w:rsid w:val="000F078C"/>
    <w:rsid w:val="00166E0C"/>
    <w:rsid w:val="001A2CEF"/>
    <w:rsid w:val="001E1D32"/>
    <w:rsid w:val="00220935"/>
    <w:rsid w:val="00237455"/>
    <w:rsid w:val="00260608"/>
    <w:rsid w:val="0028547D"/>
    <w:rsid w:val="00330AE8"/>
    <w:rsid w:val="0036656A"/>
    <w:rsid w:val="0036709E"/>
    <w:rsid w:val="003E6044"/>
    <w:rsid w:val="003F6EA8"/>
    <w:rsid w:val="0041433C"/>
    <w:rsid w:val="00475408"/>
    <w:rsid w:val="0048664E"/>
    <w:rsid w:val="004A08EA"/>
    <w:rsid w:val="00526AB7"/>
    <w:rsid w:val="006C2174"/>
    <w:rsid w:val="006F4C66"/>
    <w:rsid w:val="00701B5E"/>
    <w:rsid w:val="00746298"/>
    <w:rsid w:val="00753143"/>
    <w:rsid w:val="007D6305"/>
    <w:rsid w:val="007F4267"/>
    <w:rsid w:val="0087303B"/>
    <w:rsid w:val="008E2F6A"/>
    <w:rsid w:val="008E5C18"/>
    <w:rsid w:val="00A03ACA"/>
    <w:rsid w:val="00A82206"/>
    <w:rsid w:val="00AC0A2E"/>
    <w:rsid w:val="00AE0982"/>
    <w:rsid w:val="00B056D7"/>
    <w:rsid w:val="00B11B88"/>
    <w:rsid w:val="00BC507B"/>
    <w:rsid w:val="00BF4647"/>
    <w:rsid w:val="00C1000E"/>
    <w:rsid w:val="00C16AEE"/>
    <w:rsid w:val="00C35F63"/>
    <w:rsid w:val="00C54767"/>
    <w:rsid w:val="00C65CDA"/>
    <w:rsid w:val="00C7571E"/>
    <w:rsid w:val="00D11C9C"/>
    <w:rsid w:val="00D16D54"/>
    <w:rsid w:val="00DB4E99"/>
    <w:rsid w:val="00DF3FB3"/>
    <w:rsid w:val="00E14D2F"/>
    <w:rsid w:val="00E15D45"/>
    <w:rsid w:val="00E26435"/>
    <w:rsid w:val="00EE1769"/>
    <w:rsid w:val="00EE53A1"/>
    <w:rsid w:val="00FC0796"/>
    <w:rsid w:val="00FC176F"/>
    <w:rsid w:val="00FD1D35"/>
    <w:rsid w:val="02CB6F63"/>
    <w:rsid w:val="0AF21F13"/>
    <w:rsid w:val="0B1F77CB"/>
    <w:rsid w:val="0B682FFA"/>
    <w:rsid w:val="0B954E23"/>
    <w:rsid w:val="0EBB3245"/>
    <w:rsid w:val="152C692B"/>
    <w:rsid w:val="15A72366"/>
    <w:rsid w:val="1BAC24BF"/>
    <w:rsid w:val="1E2A4321"/>
    <w:rsid w:val="1F2D4C99"/>
    <w:rsid w:val="1FC360BC"/>
    <w:rsid w:val="22032008"/>
    <w:rsid w:val="26032C6B"/>
    <w:rsid w:val="27EE34C7"/>
    <w:rsid w:val="287E7CAC"/>
    <w:rsid w:val="295A65E9"/>
    <w:rsid w:val="2A2543A7"/>
    <w:rsid w:val="2C2631F8"/>
    <w:rsid w:val="2DAC5253"/>
    <w:rsid w:val="2F7C092F"/>
    <w:rsid w:val="356665CD"/>
    <w:rsid w:val="37130C4B"/>
    <w:rsid w:val="37796C75"/>
    <w:rsid w:val="386E3403"/>
    <w:rsid w:val="38FF5026"/>
    <w:rsid w:val="41844952"/>
    <w:rsid w:val="437D149B"/>
    <w:rsid w:val="462760D5"/>
    <w:rsid w:val="57F548C8"/>
    <w:rsid w:val="5A9B60AE"/>
    <w:rsid w:val="5B0B37F5"/>
    <w:rsid w:val="607C04C0"/>
    <w:rsid w:val="61937B7E"/>
    <w:rsid w:val="61C26314"/>
    <w:rsid w:val="6207214B"/>
    <w:rsid w:val="647C5D4F"/>
    <w:rsid w:val="65E12253"/>
    <w:rsid w:val="671F091F"/>
    <w:rsid w:val="69BB0E77"/>
    <w:rsid w:val="69E73839"/>
    <w:rsid w:val="712133B9"/>
    <w:rsid w:val="73756876"/>
    <w:rsid w:val="750C7517"/>
    <w:rsid w:val="76B30D9D"/>
    <w:rsid w:val="773C6234"/>
    <w:rsid w:val="79FF3ABA"/>
    <w:rsid w:val="7AC61464"/>
    <w:rsid w:val="7D2B0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69"/>
    <w:pPr>
      <w:widowControl w:val="0"/>
      <w:spacing w:line="360" w:lineRule="auto"/>
      <w:ind w:firstLineChars="200" w:firstLine="560"/>
      <w:jc w:val="both"/>
    </w:pPr>
    <w:rPr>
      <w:rFonts w:asciiTheme="minorHAnsi" w:eastAsia="仿宋" w:hAnsiTheme="minorHAnsi" w:cstheme="minorBidi"/>
      <w:kern w:val="2"/>
      <w:sz w:val="28"/>
      <w:szCs w:val="22"/>
    </w:rPr>
  </w:style>
  <w:style w:type="paragraph" w:styleId="1">
    <w:name w:val="heading 1"/>
    <w:basedOn w:val="a"/>
    <w:next w:val="a"/>
    <w:uiPriority w:val="9"/>
    <w:qFormat/>
    <w:rsid w:val="00027169"/>
    <w:pPr>
      <w:keepNext/>
      <w:keepLines/>
      <w:spacing w:line="576" w:lineRule="auto"/>
      <w:ind w:firstLineChars="0" w:firstLine="0"/>
      <w:jc w:val="center"/>
      <w:outlineLvl w:val="0"/>
    </w:pPr>
    <w:rPr>
      <w:b/>
      <w:kern w:val="44"/>
      <w:sz w:val="44"/>
    </w:rPr>
  </w:style>
  <w:style w:type="paragraph" w:styleId="2">
    <w:name w:val="heading 2"/>
    <w:basedOn w:val="a"/>
    <w:next w:val="a"/>
    <w:link w:val="2Char"/>
    <w:uiPriority w:val="9"/>
    <w:unhideWhenUsed/>
    <w:qFormat/>
    <w:rsid w:val="00027169"/>
    <w:pPr>
      <w:keepNext/>
      <w:keepLines/>
      <w:spacing w:beforeLines="50" w:afterLines="50"/>
      <w:ind w:firstLineChars="0" w:firstLine="0"/>
      <w:jc w:val="left"/>
      <w:outlineLvl w:val="1"/>
    </w:pPr>
    <w:rPr>
      <w:rFonts w:ascii="仿宋" w:hAnsi="仿宋" w:cstheme="majorBidi"/>
      <w:b/>
      <w:bCs/>
      <w:sz w:val="32"/>
      <w:szCs w:val="32"/>
    </w:rPr>
  </w:style>
  <w:style w:type="paragraph" w:styleId="3">
    <w:name w:val="heading 3"/>
    <w:basedOn w:val="a"/>
    <w:next w:val="a"/>
    <w:uiPriority w:val="9"/>
    <w:unhideWhenUsed/>
    <w:qFormat/>
    <w:rsid w:val="00027169"/>
    <w:pPr>
      <w:keepNext/>
      <w:keepLines/>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27169"/>
    <w:pPr>
      <w:jc w:val="left"/>
    </w:pPr>
  </w:style>
  <w:style w:type="paragraph" w:styleId="30">
    <w:name w:val="toc 3"/>
    <w:basedOn w:val="a"/>
    <w:next w:val="a"/>
    <w:uiPriority w:val="39"/>
    <w:unhideWhenUsed/>
    <w:qFormat/>
    <w:rsid w:val="00027169"/>
    <w:pPr>
      <w:ind w:leftChars="400" w:left="840"/>
    </w:pPr>
  </w:style>
  <w:style w:type="paragraph" w:styleId="a4">
    <w:name w:val="Balloon Text"/>
    <w:basedOn w:val="a"/>
    <w:link w:val="Char0"/>
    <w:uiPriority w:val="99"/>
    <w:semiHidden/>
    <w:unhideWhenUsed/>
    <w:qFormat/>
    <w:rsid w:val="00027169"/>
    <w:pPr>
      <w:spacing w:line="240" w:lineRule="auto"/>
    </w:pPr>
    <w:rPr>
      <w:sz w:val="18"/>
      <w:szCs w:val="18"/>
    </w:rPr>
  </w:style>
  <w:style w:type="paragraph" w:styleId="a5">
    <w:name w:val="footer"/>
    <w:basedOn w:val="a"/>
    <w:link w:val="Char1"/>
    <w:uiPriority w:val="99"/>
    <w:unhideWhenUsed/>
    <w:qFormat/>
    <w:rsid w:val="00027169"/>
    <w:pPr>
      <w:tabs>
        <w:tab w:val="center" w:pos="4320"/>
        <w:tab w:val="right" w:pos="8640"/>
      </w:tabs>
      <w:snapToGrid w:val="0"/>
      <w:jc w:val="left"/>
    </w:pPr>
    <w:rPr>
      <w:sz w:val="18"/>
      <w:szCs w:val="18"/>
    </w:rPr>
  </w:style>
  <w:style w:type="paragraph" w:styleId="a6">
    <w:name w:val="header"/>
    <w:basedOn w:val="a"/>
    <w:link w:val="Char2"/>
    <w:uiPriority w:val="99"/>
    <w:unhideWhenUsed/>
    <w:qFormat/>
    <w:rsid w:val="00027169"/>
    <w:pPr>
      <w:pBdr>
        <w:bottom w:val="single" w:sz="6" w:space="1" w:color="auto"/>
      </w:pBdr>
      <w:tabs>
        <w:tab w:val="center" w:pos="4320"/>
        <w:tab w:val="right" w:pos="8640"/>
      </w:tabs>
      <w:snapToGrid w:val="0"/>
      <w:jc w:val="center"/>
    </w:pPr>
    <w:rPr>
      <w:sz w:val="18"/>
      <w:szCs w:val="18"/>
    </w:rPr>
  </w:style>
  <w:style w:type="paragraph" w:styleId="10">
    <w:name w:val="toc 1"/>
    <w:basedOn w:val="a"/>
    <w:next w:val="a"/>
    <w:uiPriority w:val="39"/>
    <w:unhideWhenUsed/>
    <w:qFormat/>
    <w:rsid w:val="00027169"/>
  </w:style>
  <w:style w:type="paragraph" w:styleId="20">
    <w:name w:val="toc 2"/>
    <w:basedOn w:val="a"/>
    <w:next w:val="a"/>
    <w:uiPriority w:val="39"/>
    <w:unhideWhenUsed/>
    <w:qFormat/>
    <w:rsid w:val="00027169"/>
    <w:pPr>
      <w:ind w:leftChars="200" w:left="420"/>
    </w:pPr>
  </w:style>
  <w:style w:type="paragraph" w:styleId="a7">
    <w:name w:val="annotation subject"/>
    <w:basedOn w:val="a3"/>
    <w:next w:val="a3"/>
    <w:link w:val="Char3"/>
    <w:uiPriority w:val="99"/>
    <w:semiHidden/>
    <w:unhideWhenUsed/>
    <w:qFormat/>
    <w:rsid w:val="00027169"/>
    <w:rPr>
      <w:b/>
      <w:bCs/>
    </w:rPr>
  </w:style>
  <w:style w:type="table" w:styleId="a8">
    <w:name w:val="Table Grid"/>
    <w:basedOn w:val="a1"/>
    <w:uiPriority w:val="39"/>
    <w:qFormat/>
    <w:rsid w:val="00027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qFormat/>
    <w:rsid w:val="00027169"/>
    <w:rPr>
      <w:color w:val="0563C1" w:themeColor="hyperlink"/>
      <w:u w:val="single"/>
    </w:rPr>
  </w:style>
  <w:style w:type="character" w:styleId="aa">
    <w:name w:val="annotation reference"/>
    <w:basedOn w:val="a0"/>
    <w:uiPriority w:val="99"/>
    <w:semiHidden/>
    <w:unhideWhenUsed/>
    <w:qFormat/>
    <w:rsid w:val="00027169"/>
    <w:rPr>
      <w:sz w:val="21"/>
      <w:szCs w:val="21"/>
    </w:rPr>
  </w:style>
  <w:style w:type="character" w:customStyle="1" w:styleId="2Char">
    <w:name w:val="标题 2 Char"/>
    <w:basedOn w:val="a0"/>
    <w:link w:val="2"/>
    <w:uiPriority w:val="9"/>
    <w:qFormat/>
    <w:rsid w:val="00027169"/>
    <w:rPr>
      <w:rFonts w:ascii="仿宋" w:eastAsia="仿宋" w:hAnsi="仿宋" w:cstheme="majorBidi"/>
      <w:b/>
      <w:bCs/>
      <w:sz w:val="32"/>
      <w:szCs w:val="32"/>
    </w:rPr>
  </w:style>
  <w:style w:type="character" w:customStyle="1" w:styleId="Char2">
    <w:name w:val="页眉 Char"/>
    <w:basedOn w:val="a0"/>
    <w:link w:val="a6"/>
    <w:uiPriority w:val="99"/>
    <w:qFormat/>
    <w:rsid w:val="00027169"/>
    <w:rPr>
      <w:sz w:val="18"/>
      <w:szCs w:val="18"/>
    </w:rPr>
  </w:style>
  <w:style w:type="character" w:customStyle="1" w:styleId="Char1">
    <w:name w:val="页脚 Char"/>
    <w:basedOn w:val="a0"/>
    <w:link w:val="a5"/>
    <w:uiPriority w:val="99"/>
    <w:qFormat/>
    <w:rsid w:val="00027169"/>
    <w:rPr>
      <w:sz w:val="18"/>
      <w:szCs w:val="18"/>
    </w:rPr>
  </w:style>
  <w:style w:type="paragraph" w:styleId="ab">
    <w:name w:val="List Paragraph"/>
    <w:basedOn w:val="a"/>
    <w:qFormat/>
    <w:rsid w:val="00027169"/>
    <w:pPr>
      <w:ind w:firstLine="420"/>
    </w:pPr>
    <w:rPr>
      <w:rFonts w:ascii="Calibri" w:hAnsi="Calibri"/>
    </w:rPr>
  </w:style>
  <w:style w:type="paragraph" w:customStyle="1" w:styleId="TOC1">
    <w:name w:val="TOC 标题1"/>
    <w:basedOn w:val="1"/>
    <w:next w:val="a"/>
    <w:uiPriority w:val="39"/>
    <w:unhideWhenUsed/>
    <w:qFormat/>
    <w:rsid w:val="00027169"/>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0">
    <w:name w:val="批注框文本 Char"/>
    <w:basedOn w:val="a0"/>
    <w:link w:val="a4"/>
    <w:uiPriority w:val="99"/>
    <w:semiHidden/>
    <w:qFormat/>
    <w:rsid w:val="00027169"/>
    <w:rPr>
      <w:rFonts w:asciiTheme="minorHAnsi" w:eastAsia="仿宋" w:hAnsiTheme="minorHAnsi" w:cstheme="minorBidi"/>
      <w:kern w:val="2"/>
      <w:sz w:val="18"/>
      <w:szCs w:val="18"/>
    </w:rPr>
  </w:style>
  <w:style w:type="character" w:customStyle="1" w:styleId="Char">
    <w:name w:val="批注文字 Char"/>
    <w:basedOn w:val="a0"/>
    <w:link w:val="a3"/>
    <w:uiPriority w:val="99"/>
    <w:semiHidden/>
    <w:qFormat/>
    <w:rsid w:val="00027169"/>
    <w:rPr>
      <w:rFonts w:asciiTheme="minorHAnsi" w:eastAsia="仿宋" w:hAnsiTheme="minorHAnsi" w:cstheme="minorBidi"/>
      <w:kern w:val="2"/>
      <w:sz w:val="28"/>
      <w:szCs w:val="22"/>
    </w:rPr>
  </w:style>
  <w:style w:type="character" w:customStyle="1" w:styleId="Char3">
    <w:name w:val="批注主题 Char"/>
    <w:basedOn w:val="Char"/>
    <w:link w:val="a7"/>
    <w:uiPriority w:val="99"/>
    <w:semiHidden/>
    <w:qFormat/>
    <w:rsid w:val="00027169"/>
    <w:rPr>
      <w:rFonts w:asciiTheme="minorHAnsi" w:eastAsia="仿宋" w:hAnsiTheme="minorHAnsi" w:cstheme="minorBidi"/>
      <w:b/>
      <w:bCs/>
      <w:kern w:val="2"/>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E3360-095C-4106-A0C3-526EB7C0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1242</Words>
  <Characters>7082</Characters>
  <Application>Microsoft Office Word</Application>
  <DocSecurity>0</DocSecurity>
  <Lines>59</Lines>
  <Paragraphs>16</Paragraphs>
  <ScaleCrop>false</ScaleCrop>
  <Company>Sky123.Org</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2020-05-28T03:13:00Z</cp:lastPrinted>
  <dcterms:created xsi:type="dcterms:W3CDTF">2018-03-22T06:27:00Z</dcterms:created>
  <dcterms:modified xsi:type="dcterms:W3CDTF">2020-05-29T03:14:00Z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