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6"/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2023年专利导航项目需求表</w:t>
      </w:r>
    </w:p>
    <w:p>
      <w:pPr>
        <w:pStyle w:val="6"/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</w:rPr>
        <w:t>（技术研发类和企业经营类）</w:t>
      </w:r>
    </w:p>
    <w:p>
      <w:pPr>
        <w:spacing w:line="600" w:lineRule="exact"/>
        <w:rPr>
          <w:rFonts w:ascii="仿宋_GB2312" w:hAnsi="黑体" w:eastAsia="仿宋_GB2312" w:cs="黑体"/>
          <w:sz w:val="28"/>
          <w:szCs w:val="28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488"/>
        <w:gridCol w:w="862"/>
        <w:gridCol w:w="39"/>
        <w:gridCol w:w="808"/>
        <w:gridCol w:w="1716"/>
        <w:gridCol w:w="624"/>
        <w:gridCol w:w="804"/>
        <w:gridCol w:w="52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600" w:lineRule="exact"/>
              <w:ind w:firstLineChars="0"/>
              <w:jc w:val="center"/>
              <w:rPr>
                <w:rFonts w:ascii="仿宋_GB2312" w:hAnsi="黑体" w:eastAsia="仿宋_GB2312" w:cs="黑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</w:rPr>
              <w:t>申报主体基本情况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申报主体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主体名称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注册资本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2022年度经营收入（万元）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633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33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所属区县</w:t>
            </w:r>
          </w:p>
        </w:tc>
        <w:tc>
          <w:tcPr>
            <w:tcW w:w="6336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□东湖区   □西湖区    □青云谱区    □青山湖区 □红谷滩区   □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新建区(含湾里管理局)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南昌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县 □进贤县 □安义县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申报主体类型</w:t>
            </w:r>
          </w:p>
        </w:tc>
        <w:tc>
          <w:tcPr>
            <w:tcW w:w="7686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□行政单位    □事业单位    □国有企业   □民营企业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□合资企业    □外资企业    □其它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知识产权架构</w:t>
            </w:r>
          </w:p>
        </w:tc>
        <w:tc>
          <w:tcPr>
            <w:tcW w:w="7686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知识产权信息分析部门名称：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 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□单独设立   □与其他部门合署   □购买服务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8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知识产权信息分析人员：专职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人；兼职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研发投入</w:t>
            </w:r>
          </w:p>
        </w:tc>
        <w:tc>
          <w:tcPr>
            <w:tcW w:w="768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万元；2021年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万元；2022年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科技创新荣誉</w:t>
            </w:r>
          </w:p>
        </w:tc>
        <w:tc>
          <w:tcPr>
            <w:tcW w:w="76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（是否为国家、省知识产权优势、示范企业，国家高新技术企业，专精特新“小巨人”企业，是否获得国家级、省级专利奖，如“是”，请注明具体类别、获奖时间并提供相关证明材料作为附件）</w:t>
            </w:r>
          </w:p>
          <w:p>
            <w:pPr>
              <w:pStyle w:val="2"/>
              <w:spacing w:line="360" w:lineRule="exact"/>
              <w:ind w:left="0" w:leftChars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联合申请主体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名称</w:t>
            </w:r>
          </w:p>
        </w:tc>
        <w:tc>
          <w:tcPr>
            <w:tcW w:w="6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0" w:leftChars="0"/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ind w:left="0" w:leftChars="0"/>
              <w:jc w:val="center"/>
            </w:pPr>
            <w:r>
              <w:rPr>
                <w:rFonts w:hint="eastAsia"/>
                <w:sz w:val="28"/>
                <w:szCs w:val="28"/>
              </w:rPr>
              <w:t>主体类型</w:t>
            </w:r>
          </w:p>
        </w:tc>
        <w:tc>
          <w:tcPr>
            <w:tcW w:w="6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□行政单位    □事业单位      □国有企业    □民营企业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合资企业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外资企业    □其它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0" w:leftChars="0"/>
            </w:pPr>
          </w:p>
        </w:tc>
        <w:tc>
          <w:tcPr>
            <w:tcW w:w="13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职务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0" w:leftChars="0"/>
            </w:pPr>
          </w:p>
        </w:tc>
        <w:tc>
          <w:tcPr>
            <w:tcW w:w="138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邮箱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0" w:leftChars="0"/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ind w:left="0" w:leftChars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exact"/>
        <w:ind w:firstLine="3213" w:firstLineChars="1000"/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二、项目分析需求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8522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（拟开展的产品、技术或企业经营的专利导航分析需求，条目式更佳200-600字）</w:t>
            </w:r>
          </w:p>
          <w:p>
            <w:pPr>
              <w:pStyle w:val="2"/>
              <w:spacing w:line="360" w:lineRule="exact"/>
              <w:ind w:left="0" w:left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ind w:left="0" w:left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522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三、项目成果应用方式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3" w:hRule="atLeast"/>
        </w:trPr>
        <w:tc>
          <w:tcPr>
            <w:tcW w:w="8522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（拟开展的产品、技术或企业经营的专利导航项目成果运用方式，条目式更佳）</w:t>
            </w:r>
          </w:p>
          <w:p/>
          <w:p/>
          <w:p/>
          <w:p/>
          <w:p/>
          <w:p/>
          <w:p>
            <w:pPr>
              <w:tabs>
                <w:tab w:val="left" w:pos="7021"/>
              </w:tabs>
              <w:ind w:firstLine="6720" w:firstLineChars="2400"/>
              <w:jc w:val="lef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（可另加页）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exact"/>
        <w:jc w:val="center"/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 xml:space="preserve">  四、申报主体声明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5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文星仿宋" w:eastAsia="仿宋_GB2312" w:cs="文星仿宋"/>
                <w:kern w:val="0"/>
                <w:sz w:val="28"/>
                <w:szCs w:val="28"/>
              </w:rPr>
              <w:t>申报主体声明</w:t>
            </w:r>
          </w:p>
        </w:tc>
        <w:tc>
          <w:tcPr>
            <w:tcW w:w="7923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color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color="000000"/>
              </w:rPr>
              <w:t>我方承诺所填写的信息均真实有效，如有不实之处，自愿承担相应法律责任。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color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color="000000"/>
              </w:rPr>
              <w:t>我方承诺积极配合开展项目所需的调研，在项目完成验收后积极配合项目成果的宣传等活动。</w:t>
            </w:r>
          </w:p>
          <w:p>
            <w:pPr>
              <w:pStyle w:val="2"/>
              <w:spacing w:line="460" w:lineRule="exact"/>
              <w:ind w:left="0" w:leftChars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我方承诺项目完成验收后，及时反馈项目成果应用情况。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exact"/>
        <w:jc w:val="center"/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  <w:lang w:val="en-US" w:eastAsia="zh-CN"/>
        </w:rPr>
        <w:t>五</w:t>
      </w:r>
      <w:r>
        <w:rPr>
          <w:rFonts w:hint="eastAsia" w:ascii="仿宋_GB2312" w:hAnsi="黑体" w:eastAsia="仿宋_GB2312" w:cs="黑体"/>
          <w:b/>
          <w:sz w:val="32"/>
          <w:szCs w:val="32"/>
        </w:rPr>
        <w:t>、申报主体意见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5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申报主体意见</w:t>
            </w:r>
          </w:p>
        </w:tc>
        <w:tc>
          <w:tcPr>
            <w:tcW w:w="7923" w:type="dxa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ind w:left="0" w:leftChars="0"/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负责人（签字）：                 （公章）    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5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联合申报主体意见</w:t>
            </w:r>
          </w:p>
        </w:tc>
        <w:tc>
          <w:tcPr>
            <w:tcW w:w="792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负责人（签字）：                 （公章）    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" w:hAnsi="仿宋" w:eastAsia="仿宋" w:cs="仿宋"/>
          <w:color w:val="333333"/>
          <w:kern w:val="0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5847B1"/>
    <w:multiLevelType w:val="multilevel"/>
    <w:tmpl w:val="1E5847B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DFhZjIyMGZjOGIzOWNjYTE1MjdiNTdiNDY5YzMifQ=="/>
  </w:docVars>
  <w:rsids>
    <w:rsidRoot w:val="5FCE4176"/>
    <w:rsid w:val="5FC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table" w:styleId="4">
    <w:name w:val="Table Grid"/>
    <w:basedOn w:val="3"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676</Words>
  <Characters>697</Characters>
  <Lines>0</Lines>
  <Paragraphs>0</Paragraphs>
  <TotalTime>1</TotalTime>
  <ScaleCrop>false</ScaleCrop>
  <LinksUpToDate>false</LinksUpToDate>
  <CharactersWithSpaces>1002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2023-03-08T06:09:00Z</dcterms:created>
  <dc:creator>海霞</dc:creator>
  <cp:lastModifiedBy>海霞</cp:lastModifiedBy>
  <dcterms:modified xsi:type="dcterms:W3CDTF">2023-03-08T06:10:43Z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9216758D07E1418C9177D55CB98FDD10</vt:lpwstr>
  </property>
</Properties>
</file>